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BF38" w14:textId="6ED29559" w:rsidR="00292E2F" w:rsidRPr="00A25940" w:rsidRDefault="00B62780" w:rsidP="00510658">
      <w:pPr>
        <w:pStyle w:val="Titre"/>
        <w:rPr>
          <w:sz w:val="32"/>
          <w:szCs w:val="32"/>
        </w:rPr>
      </w:pPr>
      <w:r>
        <w:rPr>
          <w:b w:val="0"/>
          <w:bCs w:val="0"/>
          <w:noProof/>
          <w:color w:val="809EC2" w:themeColor="accent6"/>
        </w:rPr>
        <w:drawing>
          <wp:anchor distT="0" distB="0" distL="114300" distR="114300" simplePos="0" relativeHeight="251658240" behindDoc="0" locked="0" layoutInCell="1" allowOverlap="1" wp14:anchorId="2FB6D2C7" wp14:editId="32DD0073">
            <wp:simplePos x="0" y="0"/>
            <wp:positionH relativeFrom="margin">
              <wp:posOffset>-635</wp:posOffset>
            </wp:positionH>
            <wp:positionV relativeFrom="paragraph">
              <wp:posOffset>410845</wp:posOffset>
            </wp:positionV>
            <wp:extent cx="480060" cy="480060"/>
            <wp:effectExtent l="0" t="0" r="0" b="0"/>
            <wp:wrapSquare wrapText="bothSides"/>
            <wp:docPr id="1" name="Graphique 1" descr="Mill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Mille contour"/>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80060" cy="480060"/>
                    </a:xfrm>
                    <a:prstGeom prst="rect">
                      <a:avLst/>
                    </a:prstGeom>
                  </pic:spPr>
                </pic:pic>
              </a:graphicData>
            </a:graphic>
            <wp14:sizeRelH relativeFrom="margin">
              <wp14:pctWidth>0</wp14:pctWidth>
            </wp14:sizeRelH>
            <wp14:sizeRelV relativeFrom="margin">
              <wp14:pctHeight>0</wp14:pctHeight>
            </wp14:sizeRelV>
          </wp:anchor>
        </w:drawing>
      </w:r>
      <w:r w:rsidR="00FC786E">
        <w:rPr>
          <w:sz w:val="32"/>
          <w:szCs w:val="32"/>
        </w:rPr>
        <w:t>PROTEWIN</w:t>
      </w:r>
    </w:p>
    <w:p w14:paraId="5CF83E00" w14:textId="15E30067" w:rsidR="009117D3" w:rsidRDefault="009E2616" w:rsidP="00292E2F">
      <w:pPr>
        <w:rPr>
          <w:color w:val="344D6C" w:themeColor="accent6" w:themeShade="80"/>
        </w:rPr>
      </w:pPr>
      <w:r w:rsidRPr="008C71E8">
        <w:rPr>
          <w:b/>
          <w:bCs/>
          <w:color w:val="344D6C" w:themeColor="accent6" w:themeShade="80"/>
        </w:rPr>
        <w:t>Notre ambition :</w:t>
      </w:r>
      <w:r w:rsidRPr="008C71E8">
        <w:rPr>
          <w:color w:val="344D6C" w:themeColor="accent6" w:themeShade="80"/>
        </w:rPr>
        <w:t xml:space="preserve"> </w:t>
      </w:r>
    </w:p>
    <w:p w14:paraId="7C06C04E" w14:textId="3DE0E4F2" w:rsidR="00971069" w:rsidRDefault="003C36E4" w:rsidP="00796544">
      <w:r>
        <w:rPr>
          <w:i/>
          <w:iCs/>
        </w:rPr>
        <w:t xml:space="preserve">L’objectif de l’IIS PROTEWIN est de contribuer à l’indépendance protéique de </w:t>
      </w:r>
      <w:r w:rsidR="00D2201E">
        <w:rPr>
          <w:i/>
          <w:iCs/>
        </w:rPr>
        <w:t xml:space="preserve">la </w:t>
      </w:r>
      <w:r>
        <w:rPr>
          <w:i/>
          <w:iCs/>
        </w:rPr>
        <w:t xml:space="preserve">Région Wallonne grâce au déploiement de la filière des protéines végétales et alternatives </w:t>
      </w:r>
      <w:r w:rsidR="00D2201E">
        <w:rPr>
          <w:i/>
          <w:iCs/>
        </w:rPr>
        <w:t>tout en proposant de</w:t>
      </w:r>
      <w:r>
        <w:rPr>
          <w:i/>
          <w:iCs/>
        </w:rPr>
        <w:t xml:space="preserve"> nouvelles</w:t>
      </w:r>
      <w:r w:rsidR="00D2201E">
        <w:rPr>
          <w:i/>
          <w:iCs/>
        </w:rPr>
        <w:t xml:space="preserve"> solutions technologiques pour les industriels du secteur afin d’accélérer l’émergence de </w:t>
      </w:r>
      <w:r w:rsidR="00796544">
        <w:rPr>
          <w:i/>
          <w:iCs/>
        </w:rPr>
        <w:t>la filière et la création de valeur ajoutée.</w:t>
      </w:r>
    </w:p>
    <w:p w14:paraId="4C11BA40" w14:textId="061A3162" w:rsidR="009117D3" w:rsidRPr="009117D3" w:rsidRDefault="009117D3" w:rsidP="00292E2F">
      <w:pPr>
        <w:rPr>
          <w:i/>
          <w:iCs/>
        </w:rPr>
      </w:pPr>
    </w:p>
    <w:p w14:paraId="65B711C6" w14:textId="35E521EB" w:rsidR="008C71E8" w:rsidRPr="0071454F" w:rsidRDefault="009117D3" w:rsidP="00292E2F">
      <w:pPr>
        <w:rPr>
          <w:b/>
          <w:bCs/>
          <w:color w:val="344D6C" w:themeColor="accent6" w:themeShade="80"/>
        </w:rPr>
      </w:pPr>
      <w:r>
        <w:rPr>
          <w:b/>
          <w:bCs/>
          <w:noProof/>
          <w:color w:val="809EC2" w:themeColor="accent6"/>
        </w:rPr>
        <w:drawing>
          <wp:anchor distT="0" distB="0" distL="114300" distR="114300" simplePos="0" relativeHeight="251659264" behindDoc="0" locked="0" layoutInCell="1" allowOverlap="1" wp14:anchorId="48D6C1F0" wp14:editId="43D8F27A">
            <wp:simplePos x="0" y="0"/>
            <wp:positionH relativeFrom="margin">
              <wp:align>left</wp:align>
            </wp:positionH>
            <wp:positionV relativeFrom="paragraph">
              <wp:posOffset>6985</wp:posOffset>
            </wp:positionV>
            <wp:extent cx="556260" cy="556260"/>
            <wp:effectExtent l="0" t="0" r="0" b="0"/>
            <wp:wrapSquare wrapText="bothSides"/>
            <wp:docPr id="2" name="Graphique 2" descr="Connexions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Connexions contour"/>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56260" cy="556260"/>
                    </a:xfrm>
                    <a:prstGeom prst="rect">
                      <a:avLst/>
                    </a:prstGeom>
                  </pic:spPr>
                </pic:pic>
              </a:graphicData>
            </a:graphic>
            <wp14:sizeRelH relativeFrom="margin">
              <wp14:pctWidth>0</wp14:pctWidth>
            </wp14:sizeRelH>
            <wp14:sizeRelV relativeFrom="margin">
              <wp14:pctHeight>0</wp14:pctHeight>
            </wp14:sizeRelV>
          </wp:anchor>
        </w:drawing>
      </w:r>
      <w:r w:rsidR="008C71E8" w:rsidRPr="0071454F">
        <w:rPr>
          <w:b/>
          <w:bCs/>
          <w:color w:val="344D6C" w:themeColor="accent6" w:themeShade="80"/>
        </w:rPr>
        <w:t>Les acteurs clés de l’initiative</w:t>
      </w:r>
      <w:r w:rsidR="0071454F" w:rsidRPr="0071454F">
        <w:rPr>
          <w:b/>
          <w:bCs/>
          <w:color w:val="344D6C" w:themeColor="accent6" w:themeShade="80"/>
        </w:rPr>
        <w:t> :</w:t>
      </w:r>
    </w:p>
    <w:p w14:paraId="348FEDC6" w14:textId="13FF4F66" w:rsidR="0071454F" w:rsidRPr="00365A50" w:rsidRDefault="00EA194F" w:rsidP="00292E2F">
      <w:pPr>
        <w:rPr>
          <w:i/>
          <w:iCs/>
        </w:rPr>
      </w:pPr>
      <w:r>
        <w:rPr>
          <w:i/>
          <w:iCs/>
        </w:rPr>
        <w:t>L’initiative PROTEWIN est porté</w:t>
      </w:r>
      <w:r w:rsidR="00BF2C26">
        <w:rPr>
          <w:i/>
          <w:iCs/>
        </w:rPr>
        <w:t xml:space="preserve">e par </w:t>
      </w:r>
      <w:r w:rsidR="00BF2C26" w:rsidRPr="00BF2C26">
        <w:rPr>
          <w:i/>
          <w:iCs/>
        </w:rPr>
        <w:t>l’ensemble des réseaux de la recherche en Région Wallonne</w:t>
      </w:r>
      <w:r w:rsidR="00BF2C26">
        <w:rPr>
          <w:i/>
          <w:iCs/>
        </w:rPr>
        <w:t> </w:t>
      </w:r>
      <w:r w:rsidR="005C1E2D">
        <w:rPr>
          <w:i/>
          <w:iCs/>
        </w:rPr>
        <w:t>grâce à la participation de</w:t>
      </w:r>
      <w:r w:rsidR="00BF2C26">
        <w:rPr>
          <w:i/>
          <w:iCs/>
        </w:rPr>
        <w:t xml:space="preserve"> </w:t>
      </w:r>
      <w:r w:rsidR="00BF2C26" w:rsidRPr="00BF2C26">
        <w:rPr>
          <w:i/>
          <w:iCs/>
        </w:rPr>
        <w:t xml:space="preserve">partenaires universitaires : </w:t>
      </w:r>
      <w:proofErr w:type="spellStart"/>
      <w:r w:rsidR="00BF2C26" w:rsidRPr="00BF2C26">
        <w:rPr>
          <w:i/>
          <w:iCs/>
        </w:rPr>
        <w:t>ULiege</w:t>
      </w:r>
      <w:proofErr w:type="spellEnd"/>
      <w:r w:rsidR="00BF2C26" w:rsidRPr="00BF2C26">
        <w:rPr>
          <w:i/>
          <w:iCs/>
        </w:rPr>
        <w:t xml:space="preserve">-Gembloux, </w:t>
      </w:r>
      <w:proofErr w:type="spellStart"/>
      <w:r w:rsidR="00BF2C26" w:rsidRPr="00BF2C26">
        <w:rPr>
          <w:i/>
          <w:iCs/>
        </w:rPr>
        <w:t>UCLouvain</w:t>
      </w:r>
      <w:proofErr w:type="spellEnd"/>
      <w:r w:rsidR="00BF2C26" w:rsidRPr="00BF2C26">
        <w:rPr>
          <w:i/>
          <w:iCs/>
        </w:rPr>
        <w:t>, UMONS, ULB, des Hautes Ecoles (réseau SYNHERA), ainsi que des centres de recherche (agréés) : CELABOR, CER Groupe, CETIC et le CRA-W</w:t>
      </w:r>
      <w:r w:rsidR="00BF2C26">
        <w:rPr>
          <w:i/>
          <w:iCs/>
        </w:rPr>
        <w:t>. L’initiative est également soutenue par l’ensemble des chaînes de valeur de la filière : représentant du secteur agricole, négociant</w:t>
      </w:r>
      <w:r w:rsidR="005C1E2D">
        <w:rPr>
          <w:i/>
          <w:iCs/>
        </w:rPr>
        <w:t>s</w:t>
      </w:r>
      <w:r w:rsidR="00BF2C26">
        <w:rPr>
          <w:i/>
          <w:iCs/>
        </w:rPr>
        <w:t>, acteurs industriels,</w:t>
      </w:r>
      <w:r w:rsidR="005C1E2D">
        <w:rPr>
          <w:i/>
          <w:iCs/>
        </w:rPr>
        <w:t xml:space="preserve"> représentants sur du secteur agro-alimentaire et de la formation. </w:t>
      </w:r>
      <w:r w:rsidR="00BF2C26">
        <w:rPr>
          <w:i/>
          <w:iCs/>
        </w:rPr>
        <w:t xml:space="preserve">  </w:t>
      </w:r>
    </w:p>
    <w:p w14:paraId="72712D2E" w14:textId="38EFF020" w:rsidR="00B62780" w:rsidRDefault="005F5E4A" w:rsidP="00292E2F">
      <w:pPr>
        <w:rPr>
          <w:b/>
          <w:bCs/>
        </w:rPr>
      </w:pPr>
      <w:r>
        <w:rPr>
          <w:b/>
          <w:bCs/>
          <w:noProof/>
        </w:rPr>
        <w:drawing>
          <wp:anchor distT="0" distB="0" distL="114300" distR="114300" simplePos="0" relativeHeight="251660288" behindDoc="0" locked="0" layoutInCell="1" allowOverlap="1" wp14:anchorId="47D169CC" wp14:editId="364FD1D0">
            <wp:simplePos x="0" y="0"/>
            <wp:positionH relativeFrom="margin">
              <wp:posOffset>-635</wp:posOffset>
            </wp:positionH>
            <wp:positionV relativeFrom="paragraph">
              <wp:posOffset>255905</wp:posOffset>
            </wp:positionV>
            <wp:extent cx="579120" cy="579120"/>
            <wp:effectExtent l="0" t="0" r="0" b="0"/>
            <wp:wrapSquare wrapText="bothSides"/>
            <wp:docPr id="3" name="Graphique 3" descr="Guide opérationnel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que 3" descr="Guide opérationnel contou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79120" cy="579120"/>
                    </a:xfrm>
                    <a:prstGeom prst="rect">
                      <a:avLst/>
                    </a:prstGeom>
                  </pic:spPr>
                </pic:pic>
              </a:graphicData>
            </a:graphic>
          </wp:anchor>
        </w:drawing>
      </w:r>
    </w:p>
    <w:p w14:paraId="3E77C26F" w14:textId="64EBEAFC" w:rsidR="00365A50" w:rsidRPr="00177574" w:rsidRDefault="00365A50" w:rsidP="00292E2F">
      <w:pPr>
        <w:rPr>
          <w:b/>
          <w:bCs/>
          <w:color w:val="344D6C" w:themeColor="accent6" w:themeShade="80"/>
        </w:rPr>
      </w:pPr>
      <w:r w:rsidRPr="00177574">
        <w:rPr>
          <w:b/>
          <w:bCs/>
          <w:color w:val="344D6C" w:themeColor="accent6" w:themeShade="80"/>
        </w:rPr>
        <w:t>Nos principaux axes de travail :</w:t>
      </w:r>
    </w:p>
    <w:p w14:paraId="239BBC97" w14:textId="77777777" w:rsidR="00956773" w:rsidRDefault="00956773" w:rsidP="00956773">
      <w:pPr>
        <w:pStyle w:val="Paragraphedeliste"/>
        <w:rPr>
          <w:i/>
          <w:iCs/>
        </w:rPr>
      </w:pPr>
    </w:p>
    <w:p w14:paraId="6CCC5CC2" w14:textId="77777777" w:rsidR="00956773" w:rsidRDefault="00956773" w:rsidP="00956773">
      <w:pPr>
        <w:pStyle w:val="Paragraphedeliste"/>
        <w:rPr>
          <w:i/>
          <w:iCs/>
        </w:rPr>
      </w:pPr>
    </w:p>
    <w:p w14:paraId="08B8C746" w14:textId="289EBD2E" w:rsidR="00977107" w:rsidRPr="00956773" w:rsidRDefault="00977107" w:rsidP="00956773">
      <w:pPr>
        <w:pStyle w:val="Paragraphedeliste"/>
        <w:numPr>
          <w:ilvl w:val="0"/>
          <w:numId w:val="6"/>
        </w:numPr>
        <w:rPr>
          <w:i/>
          <w:iCs/>
        </w:rPr>
      </w:pPr>
      <w:r w:rsidRPr="00956773">
        <w:rPr>
          <w:i/>
          <w:iCs/>
        </w:rPr>
        <w:t>Renforcement de l’innovation scientifique au niveau agronomique et au niveau de la valorisation et transformation des protéines végétales et alternatives</w:t>
      </w:r>
    </w:p>
    <w:p w14:paraId="701B0F2C" w14:textId="24749D8F" w:rsidR="00977107" w:rsidRPr="00956773" w:rsidRDefault="009C7C68" w:rsidP="00956773">
      <w:pPr>
        <w:pStyle w:val="Paragraphedeliste"/>
        <w:numPr>
          <w:ilvl w:val="0"/>
          <w:numId w:val="6"/>
        </w:numPr>
        <w:rPr>
          <w:i/>
          <w:iCs/>
        </w:rPr>
      </w:pPr>
      <w:r>
        <w:rPr>
          <w:i/>
          <w:iCs/>
        </w:rPr>
        <w:t>Etude des voies de d</w:t>
      </w:r>
      <w:r w:rsidR="00977107" w:rsidRPr="00956773">
        <w:rPr>
          <w:i/>
          <w:iCs/>
        </w:rPr>
        <w:t>igitalisation de la filière</w:t>
      </w:r>
    </w:p>
    <w:p w14:paraId="3EF5F4B9" w14:textId="28CD349E" w:rsidR="00977107" w:rsidRPr="00956773" w:rsidRDefault="00977107" w:rsidP="00956773">
      <w:pPr>
        <w:pStyle w:val="Paragraphedeliste"/>
        <w:numPr>
          <w:ilvl w:val="0"/>
          <w:numId w:val="6"/>
        </w:numPr>
        <w:rPr>
          <w:i/>
          <w:iCs/>
        </w:rPr>
      </w:pPr>
      <w:r w:rsidRPr="00956773">
        <w:rPr>
          <w:i/>
          <w:iCs/>
        </w:rPr>
        <w:t xml:space="preserve">Mise en place de plateforme de démonstration et investissements </w:t>
      </w:r>
      <w:r w:rsidR="00956773" w:rsidRPr="00956773">
        <w:rPr>
          <w:i/>
          <w:iCs/>
        </w:rPr>
        <w:t>industriels</w:t>
      </w:r>
    </w:p>
    <w:p w14:paraId="5485BD3D" w14:textId="2B112600" w:rsidR="00977107" w:rsidRPr="00956773" w:rsidRDefault="00977107" w:rsidP="00956773">
      <w:pPr>
        <w:pStyle w:val="Paragraphedeliste"/>
        <w:numPr>
          <w:ilvl w:val="0"/>
          <w:numId w:val="6"/>
        </w:numPr>
        <w:rPr>
          <w:i/>
          <w:iCs/>
        </w:rPr>
      </w:pPr>
      <w:r w:rsidRPr="00956773">
        <w:rPr>
          <w:i/>
          <w:iCs/>
        </w:rPr>
        <w:t>Formations spécifiques pour l’ensemble des chaînes de valeur de la filière</w:t>
      </w:r>
    </w:p>
    <w:p w14:paraId="738681A4" w14:textId="7EA9A9CC" w:rsidR="00956773" w:rsidRPr="00956773" w:rsidRDefault="00956773" w:rsidP="00956773">
      <w:pPr>
        <w:pStyle w:val="Paragraphedeliste"/>
        <w:numPr>
          <w:ilvl w:val="0"/>
          <w:numId w:val="6"/>
        </w:numPr>
        <w:rPr>
          <w:i/>
          <w:iCs/>
        </w:rPr>
      </w:pPr>
      <w:r w:rsidRPr="00956773">
        <w:rPr>
          <w:i/>
          <w:iCs/>
        </w:rPr>
        <w:t>Mise en relation des différents acteurs de la filière</w:t>
      </w:r>
    </w:p>
    <w:p w14:paraId="4F0BD8C5" w14:textId="58FA85E5" w:rsidR="00C60E29" w:rsidRPr="00956773" w:rsidRDefault="00956773" w:rsidP="00956773">
      <w:pPr>
        <w:pStyle w:val="Paragraphedeliste"/>
        <w:numPr>
          <w:ilvl w:val="0"/>
          <w:numId w:val="6"/>
        </w:numPr>
        <w:rPr>
          <w:i/>
          <w:iCs/>
        </w:rPr>
      </w:pPr>
      <w:r w:rsidRPr="00956773">
        <w:rPr>
          <w:i/>
          <w:iCs/>
        </w:rPr>
        <w:t xml:space="preserve">Promotion à l’internationale de la filière wallonne. </w:t>
      </w:r>
    </w:p>
    <w:p w14:paraId="0A8D802B" w14:textId="77777777" w:rsidR="00CE6619" w:rsidRDefault="00CE6619" w:rsidP="00292E2F">
      <w:pPr>
        <w:rPr>
          <w:i/>
          <w:iCs/>
        </w:rPr>
      </w:pPr>
    </w:p>
    <w:p w14:paraId="37B9B274" w14:textId="04ACE908" w:rsidR="003C5BA0" w:rsidRDefault="008E214B" w:rsidP="00292E2F">
      <w:pPr>
        <w:rPr>
          <w:i/>
          <w:iCs/>
        </w:rPr>
      </w:pPr>
      <w:r w:rsidRPr="00B62780">
        <w:rPr>
          <w:i/>
          <w:iCs/>
        </w:rPr>
        <w:t>Préciser le</w:t>
      </w:r>
      <w:r w:rsidR="007D78CE">
        <w:rPr>
          <w:i/>
          <w:iCs/>
        </w:rPr>
        <w:t>(</w:t>
      </w:r>
      <w:r w:rsidRPr="00B62780">
        <w:rPr>
          <w:i/>
          <w:iCs/>
        </w:rPr>
        <w:t>s</w:t>
      </w:r>
      <w:r w:rsidR="007D78CE">
        <w:rPr>
          <w:i/>
          <w:iCs/>
        </w:rPr>
        <w:t>)</w:t>
      </w:r>
      <w:r w:rsidRPr="00B62780">
        <w:rPr>
          <w:i/>
          <w:iCs/>
        </w:rPr>
        <w:t xml:space="preserve"> DIS </w:t>
      </w:r>
      <w:r w:rsidR="007D78CE">
        <w:rPr>
          <w:i/>
          <w:iCs/>
        </w:rPr>
        <w:t>(</w:t>
      </w:r>
      <w:r w:rsidRPr="00B62780">
        <w:rPr>
          <w:i/>
          <w:iCs/>
        </w:rPr>
        <w:t>et aires stratégiques</w:t>
      </w:r>
      <w:r w:rsidR="007D78CE">
        <w:rPr>
          <w:i/>
          <w:iCs/>
        </w:rPr>
        <w:t>)</w:t>
      </w:r>
      <w:r w:rsidRPr="00B62780">
        <w:rPr>
          <w:i/>
          <w:iCs/>
        </w:rPr>
        <w:t xml:space="preserve"> principaux visés</w:t>
      </w:r>
    </w:p>
    <w:p w14:paraId="7E28E415" w14:textId="7A14BC2F" w:rsidR="00C125D2" w:rsidRDefault="000328CC" w:rsidP="00292E2F">
      <w:pPr>
        <w:rPr>
          <w:i/>
          <w:iCs/>
        </w:rPr>
      </w:pPr>
      <w:r>
        <w:rPr>
          <w:i/>
          <w:iCs/>
          <w:noProof/>
        </w:rPr>
        <w:drawing>
          <wp:inline distT="0" distB="0" distL="0" distR="0" wp14:anchorId="519008AA" wp14:editId="0482EA1A">
            <wp:extent cx="358140" cy="35814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8140" cy="358140"/>
                    </a:xfrm>
                    <a:prstGeom prst="rect">
                      <a:avLst/>
                    </a:prstGeom>
                  </pic:spPr>
                </pic:pic>
              </a:graphicData>
            </a:graphic>
          </wp:inline>
        </w:drawing>
      </w:r>
      <w:r w:rsidR="00FC786E">
        <w:rPr>
          <w:i/>
          <w:iCs/>
        </w:rPr>
        <w:t xml:space="preserve">Aires stratégiques : </w:t>
      </w:r>
      <w:r w:rsidR="00FC786E">
        <w:rPr>
          <w:i/>
          <w:iCs/>
        </w:rPr>
        <w:tab/>
        <w:t>Des filières agro-alimentaires innovantes</w:t>
      </w:r>
    </w:p>
    <w:p w14:paraId="0AA1BE78" w14:textId="6152B24F" w:rsidR="00FC786E" w:rsidRDefault="00FC786E" w:rsidP="00292E2F">
      <w:pPr>
        <w:rPr>
          <w:i/>
          <w:iCs/>
        </w:rPr>
      </w:pPr>
      <w:r>
        <w:rPr>
          <w:i/>
          <w:iCs/>
        </w:rPr>
        <w:tab/>
      </w:r>
      <w:r>
        <w:rPr>
          <w:i/>
          <w:iCs/>
        </w:rPr>
        <w:tab/>
      </w:r>
      <w:r>
        <w:rPr>
          <w:i/>
          <w:iCs/>
        </w:rPr>
        <w:tab/>
      </w:r>
      <w:r>
        <w:rPr>
          <w:i/>
          <w:iCs/>
        </w:rPr>
        <w:tab/>
        <w:t>Des pratiques agricoles et des productions alimentaires durables</w:t>
      </w:r>
    </w:p>
    <w:p w14:paraId="2CE9554E" w14:textId="5883F584" w:rsidR="00C125D2" w:rsidRPr="00B62780" w:rsidRDefault="00C125D2" w:rsidP="00292E2F">
      <w:pPr>
        <w:rPr>
          <w:i/>
          <w:iCs/>
        </w:rPr>
      </w:pPr>
    </w:p>
    <w:p w14:paraId="35C1FBF9" w14:textId="7BA8CC95" w:rsidR="00E22374" w:rsidRPr="00E22374" w:rsidRDefault="00C125D2" w:rsidP="00292E2F">
      <w:pPr>
        <w:rPr>
          <w:b/>
          <w:bCs/>
          <w:color w:val="344D6C" w:themeColor="accent6" w:themeShade="80"/>
        </w:rPr>
      </w:pPr>
      <w:r>
        <w:rPr>
          <w:b/>
          <w:bCs/>
          <w:noProof/>
          <w:color w:val="809EC2" w:themeColor="accent6"/>
        </w:rPr>
        <w:drawing>
          <wp:anchor distT="0" distB="0" distL="114300" distR="114300" simplePos="0" relativeHeight="251661312" behindDoc="0" locked="0" layoutInCell="1" allowOverlap="1" wp14:anchorId="3B50BDDA" wp14:editId="15BD5BE1">
            <wp:simplePos x="0" y="0"/>
            <wp:positionH relativeFrom="margin">
              <wp:align>left</wp:align>
            </wp:positionH>
            <wp:positionV relativeFrom="paragraph">
              <wp:posOffset>13335</wp:posOffset>
            </wp:positionV>
            <wp:extent cx="457200" cy="457200"/>
            <wp:effectExtent l="0" t="0" r="0" b="0"/>
            <wp:wrapSquare wrapText="bothSides"/>
            <wp:docPr id="4" name="Graphique 4" descr="Adresse de courrier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Adresse de courrier contour"/>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57200" cy="457200"/>
                    </a:xfrm>
                    <a:prstGeom prst="rect">
                      <a:avLst/>
                    </a:prstGeom>
                  </pic:spPr>
                </pic:pic>
              </a:graphicData>
            </a:graphic>
          </wp:anchor>
        </w:drawing>
      </w:r>
      <w:r w:rsidR="00E22374" w:rsidRPr="00E22374">
        <w:rPr>
          <w:b/>
          <w:bCs/>
          <w:color w:val="344D6C" w:themeColor="accent6" w:themeShade="80"/>
        </w:rPr>
        <w:t>Contact :</w:t>
      </w:r>
    </w:p>
    <w:p w14:paraId="3C8A4D00" w14:textId="4995DEF0" w:rsidR="00E22374" w:rsidRPr="00E22374" w:rsidRDefault="00FC786E" w:rsidP="418051B9">
      <w:pPr>
        <w:rPr>
          <w:i/>
          <w:iCs/>
        </w:rPr>
      </w:pPr>
      <w:r>
        <w:rPr>
          <w:i/>
          <w:iCs/>
        </w:rPr>
        <w:t xml:space="preserve">Sébastien CAJOT – CELABOR – </w:t>
      </w:r>
      <w:hyperlink r:id="rId19" w:history="1">
        <w:r w:rsidRPr="00E220FF">
          <w:rPr>
            <w:rStyle w:val="Lienhypertexte"/>
            <w:i/>
            <w:iCs/>
          </w:rPr>
          <w:t>sebastien.cajot@celabor.be</w:t>
        </w:r>
      </w:hyperlink>
      <w:r>
        <w:rPr>
          <w:i/>
          <w:iCs/>
        </w:rPr>
        <w:t xml:space="preserve"> – 087/32.24.67</w:t>
      </w:r>
    </w:p>
    <w:p w14:paraId="4B265C26" w14:textId="7965E245" w:rsidR="43A97D0C" w:rsidRDefault="43A97D0C" w:rsidP="009F1598">
      <w:pPr>
        <w:pStyle w:val="Paragraphedeliste"/>
        <w:rPr>
          <w:rFonts w:eastAsiaTheme="minorEastAsia"/>
        </w:rPr>
      </w:pPr>
    </w:p>
    <w:p w14:paraId="2D130F91" w14:textId="1A624D1C" w:rsidR="43A97D0C" w:rsidRDefault="43A97D0C" w:rsidP="43A97D0C"/>
    <w:p w14:paraId="20EBB51B" w14:textId="6DD54289" w:rsidR="72356CBB" w:rsidRPr="00012EE9" w:rsidRDefault="72356CBB" w:rsidP="00CE6619">
      <w:pPr>
        <w:pBdr>
          <w:top w:val="single" w:sz="4" w:space="1" w:color="auto"/>
          <w:left w:val="single" w:sz="4" w:space="4" w:color="auto"/>
          <w:bottom w:val="single" w:sz="4" w:space="1" w:color="auto"/>
          <w:right w:val="single" w:sz="4" w:space="4" w:color="auto"/>
        </w:pBdr>
        <w:rPr>
          <w:i/>
          <w:iCs/>
        </w:rPr>
      </w:pPr>
      <w:r w:rsidRPr="00012EE9">
        <w:rPr>
          <w:i/>
          <w:iCs/>
        </w:rPr>
        <w:t xml:space="preserve">Ce one-pager s’adresse à un public large et sera utilisé à des fins de communication sur des sites internet. Merci d’utiliser un vocable compréhensible du plus grand nombre et de donner envie d’en savoir plus sur votre IIS et pourquoi pas de s’investir à vos côtés pour la réussite de vos ambitions. </w:t>
      </w:r>
    </w:p>
    <w:sectPr w:rsidR="72356CBB" w:rsidRPr="00012EE9">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D577D" w14:textId="77777777" w:rsidR="00A25940" w:rsidRDefault="00A25940" w:rsidP="00292E2F">
      <w:r>
        <w:separator/>
      </w:r>
    </w:p>
  </w:endnote>
  <w:endnote w:type="continuationSeparator" w:id="0">
    <w:p w14:paraId="36C7AF5E" w14:textId="77777777" w:rsidR="00A25940" w:rsidRDefault="00A25940" w:rsidP="00292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850040"/>
      <w:docPartObj>
        <w:docPartGallery w:val="Page Numbers (Bottom of Page)"/>
        <w:docPartUnique/>
      </w:docPartObj>
    </w:sdtPr>
    <w:sdtEndPr/>
    <w:sdtContent>
      <w:p w14:paraId="6DE37D35" w14:textId="77777777" w:rsidR="00292E2F" w:rsidRDefault="00292E2F" w:rsidP="00292E2F">
        <w:pPr>
          <w:pStyle w:val="Pieddepage"/>
        </w:pPr>
        <w:r>
          <w:fldChar w:fldCharType="begin"/>
        </w:r>
        <w:r>
          <w:instrText>PAGE   \* MERGEFORMAT</w:instrText>
        </w:r>
        <w:r>
          <w:fldChar w:fldCharType="separate"/>
        </w:r>
        <w:r>
          <w:rPr>
            <w:lang w:val="fr-FR"/>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CCF78" w14:textId="77777777" w:rsidR="00A25940" w:rsidRDefault="00A25940" w:rsidP="00292E2F">
      <w:r>
        <w:separator/>
      </w:r>
    </w:p>
  </w:footnote>
  <w:footnote w:type="continuationSeparator" w:id="0">
    <w:p w14:paraId="6FEDA17B" w14:textId="77777777" w:rsidR="00A25940" w:rsidRDefault="00A25940" w:rsidP="00292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A477C" w14:textId="77777777" w:rsidR="00292E2F" w:rsidRDefault="00292E2F" w:rsidP="00292E2F">
    <w:pPr>
      <w:pStyle w:val="En-tte"/>
    </w:pPr>
    <w:r w:rsidRPr="002F4DC1">
      <w:rPr>
        <w:noProof/>
      </w:rPr>
      <w:drawing>
        <wp:anchor distT="0" distB="0" distL="114300" distR="114300" simplePos="0" relativeHeight="251659264" behindDoc="0" locked="0" layoutInCell="1" allowOverlap="1" wp14:anchorId="2FE32E63" wp14:editId="39776535">
          <wp:simplePos x="0" y="0"/>
          <wp:positionH relativeFrom="leftMargin">
            <wp:align>right</wp:align>
          </wp:positionH>
          <wp:positionV relativeFrom="paragraph">
            <wp:posOffset>-259080</wp:posOffset>
          </wp:positionV>
          <wp:extent cx="704850" cy="70485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anchor>
      </w:drawing>
    </w:r>
    <w:r w:rsidRPr="002F4DC1">
      <w:t>Stratégie de spécialisation intelligente de la Wallonie</w:t>
    </w:r>
  </w:p>
  <w:p w14:paraId="4385449A" w14:textId="77777777" w:rsidR="00292E2F" w:rsidRDefault="00292E2F" w:rsidP="00292E2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7AEA"/>
    <w:multiLevelType w:val="hybridMultilevel"/>
    <w:tmpl w:val="2F20242A"/>
    <w:lvl w:ilvl="0" w:tplc="FFFFFFFF">
      <w:start w:val="1"/>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A4A4B3C"/>
    <w:multiLevelType w:val="hybridMultilevel"/>
    <w:tmpl w:val="28906D7C"/>
    <w:lvl w:ilvl="0" w:tplc="85801642">
      <w:start w:val="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551399"/>
    <w:multiLevelType w:val="multilevel"/>
    <w:tmpl w:val="58F0406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6E89471E"/>
    <w:multiLevelType w:val="hybridMultilevel"/>
    <w:tmpl w:val="CFC68764"/>
    <w:lvl w:ilvl="0" w:tplc="90EE67A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FF77687"/>
    <w:multiLevelType w:val="multilevel"/>
    <w:tmpl w:val="6226DADC"/>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2"/>
  </w:num>
  <w:num w:numId="2">
    <w:abstractNumId w:val="4"/>
  </w:num>
  <w:num w:numId="3">
    <w:abstractNumId w:val="4"/>
    <w:lvlOverride w:ilvl="0">
      <w:lvl w:ilvl="0">
        <w:start w:val="1"/>
        <w:numFmt w:val="decimal"/>
        <w:pStyle w:val="Titre1"/>
        <w:lvlText w:val="%1."/>
        <w:lvlJc w:val="left"/>
        <w:pPr>
          <w:ind w:left="432" w:hanging="432"/>
        </w:pPr>
        <w:rPr>
          <w:rFonts w:hint="default"/>
        </w:rPr>
      </w:lvl>
    </w:lvlOverride>
    <w:lvlOverride w:ilvl="1">
      <w:lvl w:ilvl="1">
        <w:start w:val="1"/>
        <w:numFmt w:val="decimal"/>
        <w:pStyle w:val="Titre2"/>
        <w:lvlText w:val="%1.%2."/>
        <w:lvlJc w:val="left"/>
        <w:pPr>
          <w:ind w:left="576" w:hanging="576"/>
        </w:pPr>
        <w:rPr>
          <w:rFonts w:hint="default"/>
        </w:rPr>
      </w:lvl>
    </w:lvlOverride>
    <w:lvlOverride w:ilvl="2">
      <w:lvl w:ilvl="2">
        <w:start w:val="1"/>
        <w:numFmt w:val="decimal"/>
        <w:pStyle w:val="Titre3"/>
        <w:lvlText w:val="%1.%2.%3"/>
        <w:lvlJc w:val="left"/>
        <w:pPr>
          <w:ind w:left="720" w:hanging="720"/>
        </w:pPr>
        <w:rPr>
          <w:rFonts w:hint="default"/>
        </w:rPr>
      </w:lvl>
    </w:lvlOverride>
    <w:lvlOverride w:ilvl="3">
      <w:lvl w:ilvl="3">
        <w:start w:val="1"/>
        <w:numFmt w:val="decimal"/>
        <w:pStyle w:val="Titre4"/>
        <w:lvlText w:val="%1.%2.%3.%4"/>
        <w:lvlJc w:val="left"/>
        <w:pPr>
          <w:ind w:left="864" w:hanging="864"/>
        </w:pPr>
        <w:rPr>
          <w:rFonts w:hint="default"/>
        </w:rPr>
      </w:lvl>
    </w:lvlOverride>
    <w:lvlOverride w:ilvl="4">
      <w:lvl w:ilvl="4">
        <w:start w:val="1"/>
        <w:numFmt w:val="decimal"/>
        <w:pStyle w:val="Titre5"/>
        <w:lvlText w:val="%1.%2.%3.%4.%5"/>
        <w:lvlJc w:val="left"/>
        <w:pPr>
          <w:ind w:left="1008" w:hanging="1008"/>
        </w:pPr>
        <w:rPr>
          <w:rFonts w:hint="default"/>
        </w:rPr>
      </w:lvl>
    </w:lvlOverride>
    <w:lvlOverride w:ilvl="5">
      <w:lvl w:ilvl="5">
        <w:start w:val="1"/>
        <w:numFmt w:val="decimal"/>
        <w:pStyle w:val="Titre6"/>
        <w:lvlText w:val="%1.%2.%3.%4.%5.%6"/>
        <w:lvlJc w:val="left"/>
        <w:pPr>
          <w:ind w:left="1152" w:hanging="1152"/>
        </w:pPr>
        <w:rPr>
          <w:rFonts w:hint="default"/>
        </w:rPr>
      </w:lvl>
    </w:lvlOverride>
    <w:lvlOverride w:ilvl="6">
      <w:lvl w:ilvl="6">
        <w:start w:val="1"/>
        <w:numFmt w:val="decimal"/>
        <w:pStyle w:val="Titre7"/>
        <w:lvlText w:val="%1.%2.%3.%4.%5.%6.%7"/>
        <w:lvlJc w:val="left"/>
        <w:pPr>
          <w:ind w:left="1296" w:hanging="1296"/>
        </w:pPr>
        <w:rPr>
          <w:rFonts w:hint="default"/>
        </w:rPr>
      </w:lvl>
    </w:lvlOverride>
    <w:lvlOverride w:ilvl="7">
      <w:lvl w:ilvl="7">
        <w:start w:val="1"/>
        <w:numFmt w:val="decimal"/>
        <w:pStyle w:val="Titre8"/>
        <w:lvlText w:val="%1.%2.%3.%4.%5.%6.%7.%8"/>
        <w:lvlJc w:val="left"/>
        <w:pPr>
          <w:ind w:left="1440" w:hanging="1440"/>
        </w:pPr>
        <w:rPr>
          <w:rFonts w:hint="default"/>
        </w:rPr>
      </w:lvl>
    </w:lvlOverride>
    <w:lvlOverride w:ilvl="8">
      <w:lvl w:ilvl="8">
        <w:start w:val="1"/>
        <w:numFmt w:val="decimal"/>
        <w:pStyle w:val="Titre9"/>
        <w:lvlText w:val="%1.%2.%3.%4.%5.%6.%7.%8.%9"/>
        <w:lvlJc w:val="left"/>
        <w:pPr>
          <w:ind w:left="1584" w:hanging="1584"/>
        </w:pPr>
        <w:rPr>
          <w:rFonts w:hint="default"/>
        </w:rPr>
      </w:lvl>
    </w:lvlOverride>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40"/>
    <w:rsid w:val="00012EE9"/>
    <w:rsid w:val="000328CC"/>
    <w:rsid w:val="00177574"/>
    <w:rsid w:val="00230AA2"/>
    <w:rsid w:val="002843F6"/>
    <w:rsid w:val="00292E2F"/>
    <w:rsid w:val="00365A50"/>
    <w:rsid w:val="003C36E4"/>
    <w:rsid w:val="003C5BA0"/>
    <w:rsid w:val="00510658"/>
    <w:rsid w:val="005C1E2D"/>
    <w:rsid w:val="005F5E4A"/>
    <w:rsid w:val="0071454F"/>
    <w:rsid w:val="00730AC9"/>
    <w:rsid w:val="00796544"/>
    <w:rsid w:val="007D78CE"/>
    <w:rsid w:val="008C71E8"/>
    <w:rsid w:val="008E214B"/>
    <w:rsid w:val="009117D3"/>
    <w:rsid w:val="00956773"/>
    <w:rsid w:val="00971069"/>
    <w:rsid w:val="00977107"/>
    <w:rsid w:val="009C7C68"/>
    <w:rsid w:val="009E2616"/>
    <w:rsid w:val="009F1598"/>
    <w:rsid w:val="00A25940"/>
    <w:rsid w:val="00B62780"/>
    <w:rsid w:val="00B974CB"/>
    <w:rsid w:val="00BA02DA"/>
    <w:rsid w:val="00BF2C26"/>
    <w:rsid w:val="00C125D2"/>
    <w:rsid w:val="00C60E29"/>
    <w:rsid w:val="00CE6619"/>
    <w:rsid w:val="00D2201E"/>
    <w:rsid w:val="00DB642F"/>
    <w:rsid w:val="00E22374"/>
    <w:rsid w:val="00E4681C"/>
    <w:rsid w:val="00EA194F"/>
    <w:rsid w:val="00F207A2"/>
    <w:rsid w:val="00FC786E"/>
    <w:rsid w:val="067F2C4A"/>
    <w:rsid w:val="0D20D19D"/>
    <w:rsid w:val="13719E95"/>
    <w:rsid w:val="2B2093DF"/>
    <w:rsid w:val="2ED7AEBB"/>
    <w:rsid w:val="3F07BBB3"/>
    <w:rsid w:val="3F756283"/>
    <w:rsid w:val="418051B9"/>
    <w:rsid w:val="43A97D0C"/>
    <w:rsid w:val="44A6E97A"/>
    <w:rsid w:val="44EBE069"/>
    <w:rsid w:val="4C5013D0"/>
    <w:rsid w:val="4D0E8714"/>
    <w:rsid w:val="4D235858"/>
    <w:rsid w:val="4F42262B"/>
    <w:rsid w:val="50CD07A9"/>
    <w:rsid w:val="598D60B1"/>
    <w:rsid w:val="6D09DFAF"/>
    <w:rsid w:val="6FA229D7"/>
    <w:rsid w:val="72356CBB"/>
    <w:rsid w:val="775CA219"/>
    <w:rsid w:val="77602571"/>
    <w:rsid w:val="77A51C60"/>
    <w:rsid w:val="780C9D0D"/>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3B427E"/>
  <w15:chartTrackingRefBased/>
  <w15:docId w15:val="{075D04D3-417E-49FA-AEB3-A359954A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E2F"/>
    <w:pPr>
      <w:spacing w:after="120"/>
    </w:pPr>
    <w:rPr>
      <w:lang w:val="fr"/>
    </w:rPr>
  </w:style>
  <w:style w:type="paragraph" w:styleId="Titre1">
    <w:name w:val="heading 1"/>
    <w:basedOn w:val="Normal"/>
    <w:next w:val="Normal"/>
    <w:link w:val="Titre1Car"/>
    <w:uiPriority w:val="9"/>
    <w:qFormat/>
    <w:rsid w:val="00292E2F"/>
    <w:pPr>
      <w:keepNext/>
      <w:keepLines/>
      <w:numPr>
        <w:numId w:val="2"/>
      </w:numPr>
      <w:pBdr>
        <w:bottom w:val="single" w:sz="12" w:space="1" w:color="B55374" w:themeColor="accent4" w:themeShade="BF"/>
      </w:pBdr>
      <w:spacing w:before="120" w:after="240"/>
      <w:ind w:left="431" w:hanging="431"/>
      <w:outlineLvl w:val="0"/>
    </w:pPr>
    <w:rPr>
      <w:rFonts w:asciiTheme="majorHAnsi" w:eastAsiaTheme="majorEastAsia" w:hAnsiTheme="majorHAnsi" w:cstheme="majorBidi"/>
      <w:b/>
      <w:bCs/>
      <w:color w:val="7C354D" w:themeColor="accent4" w:themeShade="80"/>
      <w:sz w:val="32"/>
      <w:szCs w:val="32"/>
    </w:rPr>
  </w:style>
  <w:style w:type="paragraph" w:styleId="Titre2">
    <w:name w:val="heading 2"/>
    <w:basedOn w:val="Normal"/>
    <w:next w:val="Normal"/>
    <w:link w:val="Titre2Car"/>
    <w:uiPriority w:val="9"/>
    <w:unhideWhenUsed/>
    <w:qFormat/>
    <w:rsid w:val="00292E2F"/>
    <w:pPr>
      <w:keepNext/>
      <w:keepLines/>
      <w:numPr>
        <w:ilvl w:val="1"/>
        <w:numId w:val="3"/>
      </w:numPr>
      <w:spacing w:after="240"/>
      <w:ind w:left="578" w:hanging="578"/>
      <w:outlineLvl w:val="1"/>
    </w:pPr>
    <w:rPr>
      <w:rFonts w:asciiTheme="majorHAnsi" w:eastAsiaTheme="majorEastAsia" w:hAnsiTheme="majorHAnsi" w:cstheme="majorBidi"/>
      <w:b/>
      <w:bCs/>
      <w:i/>
      <w:iCs/>
      <w:color w:val="344D6C" w:themeColor="accent6" w:themeShade="80"/>
      <w:sz w:val="26"/>
      <w:szCs w:val="26"/>
    </w:rPr>
  </w:style>
  <w:style w:type="paragraph" w:styleId="Titre3">
    <w:name w:val="heading 3"/>
    <w:basedOn w:val="Normal"/>
    <w:next w:val="Normal"/>
    <w:link w:val="Titre3Car"/>
    <w:uiPriority w:val="9"/>
    <w:semiHidden/>
    <w:unhideWhenUsed/>
    <w:qFormat/>
    <w:rsid w:val="00292E2F"/>
    <w:pPr>
      <w:keepNext/>
      <w:keepLines/>
      <w:numPr>
        <w:ilvl w:val="2"/>
        <w:numId w:val="2"/>
      </w:numPr>
      <w:spacing w:before="40" w:after="0"/>
      <w:outlineLvl w:val="2"/>
    </w:pPr>
    <w:rPr>
      <w:rFonts w:asciiTheme="majorHAnsi" w:eastAsiaTheme="majorEastAsia" w:hAnsiTheme="majorHAnsi" w:cstheme="majorBidi"/>
      <w:color w:val="526041" w:themeColor="accent1" w:themeShade="7F"/>
      <w:sz w:val="24"/>
      <w:szCs w:val="24"/>
    </w:rPr>
  </w:style>
  <w:style w:type="paragraph" w:styleId="Titre4">
    <w:name w:val="heading 4"/>
    <w:basedOn w:val="Normal"/>
    <w:next w:val="Normal"/>
    <w:link w:val="Titre4Car"/>
    <w:uiPriority w:val="9"/>
    <w:semiHidden/>
    <w:unhideWhenUsed/>
    <w:qFormat/>
    <w:rsid w:val="00292E2F"/>
    <w:pPr>
      <w:keepNext/>
      <w:keepLines/>
      <w:numPr>
        <w:ilvl w:val="3"/>
        <w:numId w:val="2"/>
      </w:numPr>
      <w:spacing w:before="40" w:after="0"/>
      <w:outlineLvl w:val="3"/>
    </w:pPr>
    <w:rPr>
      <w:rFonts w:asciiTheme="majorHAnsi" w:eastAsiaTheme="majorEastAsia" w:hAnsiTheme="majorHAnsi" w:cstheme="majorBidi"/>
      <w:i/>
      <w:iCs/>
      <w:color w:val="7C9163" w:themeColor="accent1" w:themeShade="BF"/>
    </w:rPr>
  </w:style>
  <w:style w:type="paragraph" w:styleId="Titre5">
    <w:name w:val="heading 5"/>
    <w:basedOn w:val="Normal"/>
    <w:next w:val="Normal"/>
    <w:link w:val="Titre5Car"/>
    <w:uiPriority w:val="9"/>
    <w:semiHidden/>
    <w:unhideWhenUsed/>
    <w:qFormat/>
    <w:rsid w:val="00292E2F"/>
    <w:pPr>
      <w:keepNext/>
      <w:keepLines/>
      <w:numPr>
        <w:ilvl w:val="4"/>
        <w:numId w:val="2"/>
      </w:numPr>
      <w:spacing w:before="40" w:after="0"/>
      <w:outlineLvl w:val="4"/>
    </w:pPr>
    <w:rPr>
      <w:rFonts w:asciiTheme="majorHAnsi" w:eastAsiaTheme="majorEastAsia" w:hAnsiTheme="majorHAnsi" w:cstheme="majorBidi"/>
      <w:color w:val="7C9163" w:themeColor="accent1" w:themeShade="BF"/>
    </w:rPr>
  </w:style>
  <w:style w:type="paragraph" w:styleId="Titre6">
    <w:name w:val="heading 6"/>
    <w:basedOn w:val="Normal"/>
    <w:next w:val="Normal"/>
    <w:link w:val="Titre6Car"/>
    <w:uiPriority w:val="9"/>
    <w:semiHidden/>
    <w:unhideWhenUsed/>
    <w:qFormat/>
    <w:rsid w:val="00292E2F"/>
    <w:pPr>
      <w:keepNext/>
      <w:keepLines/>
      <w:numPr>
        <w:ilvl w:val="5"/>
        <w:numId w:val="2"/>
      </w:numPr>
      <w:spacing w:before="40" w:after="0"/>
      <w:outlineLvl w:val="5"/>
    </w:pPr>
    <w:rPr>
      <w:rFonts w:asciiTheme="majorHAnsi" w:eastAsiaTheme="majorEastAsia" w:hAnsiTheme="majorHAnsi" w:cstheme="majorBidi"/>
      <w:color w:val="526041" w:themeColor="accent1" w:themeShade="7F"/>
    </w:rPr>
  </w:style>
  <w:style w:type="paragraph" w:styleId="Titre7">
    <w:name w:val="heading 7"/>
    <w:basedOn w:val="Normal"/>
    <w:next w:val="Normal"/>
    <w:link w:val="Titre7Car"/>
    <w:uiPriority w:val="9"/>
    <w:semiHidden/>
    <w:unhideWhenUsed/>
    <w:qFormat/>
    <w:rsid w:val="00292E2F"/>
    <w:pPr>
      <w:keepNext/>
      <w:keepLines/>
      <w:numPr>
        <w:ilvl w:val="6"/>
        <w:numId w:val="2"/>
      </w:numPr>
      <w:spacing w:before="40" w:after="0"/>
      <w:outlineLvl w:val="6"/>
    </w:pPr>
    <w:rPr>
      <w:rFonts w:asciiTheme="majorHAnsi" w:eastAsiaTheme="majorEastAsia" w:hAnsiTheme="majorHAnsi" w:cstheme="majorBidi"/>
      <w:i/>
      <w:iCs/>
      <w:color w:val="526041" w:themeColor="accent1" w:themeShade="7F"/>
    </w:rPr>
  </w:style>
  <w:style w:type="paragraph" w:styleId="Titre8">
    <w:name w:val="heading 8"/>
    <w:basedOn w:val="Normal"/>
    <w:next w:val="Normal"/>
    <w:link w:val="Titre8Car"/>
    <w:uiPriority w:val="9"/>
    <w:semiHidden/>
    <w:unhideWhenUsed/>
    <w:qFormat/>
    <w:rsid w:val="00292E2F"/>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92E2F"/>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2E2F"/>
    <w:pPr>
      <w:tabs>
        <w:tab w:val="center" w:pos="4536"/>
        <w:tab w:val="right" w:pos="9072"/>
      </w:tabs>
      <w:spacing w:after="0" w:line="240" w:lineRule="auto"/>
      <w:jc w:val="both"/>
    </w:pPr>
    <w:rPr>
      <w:rFonts w:cs="Tahoma"/>
      <w:color w:val="000000" w:themeColor="text1"/>
    </w:rPr>
  </w:style>
  <w:style w:type="character" w:customStyle="1" w:styleId="En-tteCar">
    <w:name w:val="En-tête Car"/>
    <w:basedOn w:val="Policepardfaut"/>
    <w:link w:val="En-tte"/>
    <w:uiPriority w:val="99"/>
    <w:rsid w:val="00292E2F"/>
    <w:rPr>
      <w:rFonts w:cs="Tahoma"/>
      <w:color w:val="000000" w:themeColor="text1"/>
      <w:lang w:val="fr"/>
    </w:rPr>
  </w:style>
  <w:style w:type="paragraph" w:styleId="Pieddepage">
    <w:name w:val="footer"/>
    <w:basedOn w:val="Normal"/>
    <w:link w:val="PieddepageCar"/>
    <w:uiPriority w:val="99"/>
    <w:unhideWhenUsed/>
    <w:rsid w:val="00292E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2E2F"/>
  </w:style>
  <w:style w:type="paragraph" w:styleId="Titre">
    <w:name w:val="Title"/>
    <w:basedOn w:val="Normal"/>
    <w:next w:val="Normal"/>
    <w:link w:val="TitreCar"/>
    <w:uiPriority w:val="10"/>
    <w:qFormat/>
    <w:rsid w:val="00510658"/>
    <w:pPr>
      <w:shd w:val="clear" w:color="auto" w:fill="4E74A2" w:themeFill="accent6" w:themeFillShade="BF"/>
      <w:spacing w:after="360" w:line="240" w:lineRule="auto"/>
      <w:contextualSpacing/>
      <w:jc w:val="center"/>
    </w:pPr>
    <w:rPr>
      <w:rFonts w:eastAsiaTheme="majorEastAsia" w:cstheme="majorBidi"/>
      <w:b/>
      <w:bCs/>
      <w:color w:val="FFFFFF" w:themeColor="background1"/>
      <w:spacing w:val="-10"/>
      <w:kern w:val="28"/>
      <w:sz w:val="56"/>
      <w:szCs w:val="56"/>
    </w:rPr>
  </w:style>
  <w:style w:type="character" w:customStyle="1" w:styleId="TitreCar">
    <w:name w:val="Titre Car"/>
    <w:basedOn w:val="Policepardfaut"/>
    <w:link w:val="Titre"/>
    <w:uiPriority w:val="10"/>
    <w:rsid w:val="00510658"/>
    <w:rPr>
      <w:rFonts w:eastAsiaTheme="majorEastAsia" w:cstheme="majorBidi"/>
      <w:b/>
      <w:bCs/>
      <w:color w:val="FFFFFF" w:themeColor="background1"/>
      <w:spacing w:val="-10"/>
      <w:kern w:val="28"/>
      <w:sz w:val="56"/>
      <w:szCs w:val="56"/>
      <w:shd w:val="clear" w:color="auto" w:fill="4E74A2" w:themeFill="accent6" w:themeFillShade="BF"/>
      <w:lang w:val="fr"/>
    </w:rPr>
  </w:style>
  <w:style w:type="character" w:customStyle="1" w:styleId="Titre1Car">
    <w:name w:val="Titre 1 Car"/>
    <w:basedOn w:val="Policepardfaut"/>
    <w:link w:val="Titre1"/>
    <w:uiPriority w:val="9"/>
    <w:rsid w:val="00292E2F"/>
    <w:rPr>
      <w:rFonts w:asciiTheme="majorHAnsi" w:eastAsiaTheme="majorEastAsia" w:hAnsiTheme="majorHAnsi" w:cstheme="majorBidi"/>
      <w:b/>
      <w:bCs/>
      <w:color w:val="7C354D" w:themeColor="accent4" w:themeShade="80"/>
      <w:sz w:val="32"/>
      <w:szCs w:val="32"/>
      <w:lang w:val="fr"/>
    </w:rPr>
  </w:style>
  <w:style w:type="character" w:customStyle="1" w:styleId="Titre2Car">
    <w:name w:val="Titre 2 Car"/>
    <w:basedOn w:val="Policepardfaut"/>
    <w:link w:val="Titre2"/>
    <w:uiPriority w:val="9"/>
    <w:rsid w:val="00292E2F"/>
    <w:rPr>
      <w:rFonts w:asciiTheme="majorHAnsi" w:eastAsiaTheme="majorEastAsia" w:hAnsiTheme="majorHAnsi" w:cstheme="majorBidi"/>
      <w:b/>
      <w:bCs/>
      <w:i/>
      <w:iCs/>
      <w:color w:val="344D6C" w:themeColor="accent6" w:themeShade="80"/>
      <w:sz w:val="26"/>
      <w:szCs w:val="26"/>
      <w:lang w:val="fr"/>
    </w:rPr>
  </w:style>
  <w:style w:type="character" w:customStyle="1" w:styleId="Titre3Car">
    <w:name w:val="Titre 3 Car"/>
    <w:basedOn w:val="Policepardfaut"/>
    <w:link w:val="Titre3"/>
    <w:uiPriority w:val="9"/>
    <w:semiHidden/>
    <w:rsid w:val="00292E2F"/>
    <w:rPr>
      <w:rFonts w:asciiTheme="majorHAnsi" w:eastAsiaTheme="majorEastAsia" w:hAnsiTheme="majorHAnsi" w:cstheme="majorBidi"/>
      <w:color w:val="526041" w:themeColor="accent1" w:themeShade="7F"/>
      <w:sz w:val="24"/>
      <w:szCs w:val="24"/>
    </w:rPr>
  </w:style>
  <w:style w:type="character" w:customStyle="1" w:styleId="Titre4Car">
    <w:name w:val="Titre 4 Car"/>
    <w:basedOn w:val="Policepardfaut"/>
    <w:link w:val="Titre4"/>
    <w:uiPriority w:val="9"/>
    <w:semiHidden/>
    <w:rsid w:val="00292E2F"/>
    <w:rPr>
      <w:rFonts w:asciiTheme="majorHAnsi" w:eastAsiaTheme="majorEastAsia" w:hAnsiTheme="majorHAnsi" w:cstheme="majorBidi"/>
      <w:i/>
      <w:iCs/>
      <w:color w:val="7C9163" w:themeColor="accent1" w:themeShade="BF"/>
    </w:rPr>
  </w:style>
  <w:style w:type="character" w:customStyle="1" w:styleId="Titre5Car">
    <w:name w:val="Titre 5 Car"/>
    <w:basedOn w:val="Policepardfaut"/>
    <w:link w:val="Titre5"/>
    <w:uiPriority w:val="9"/>
    <w:semiHidden/>
    <w:rsid w:val="00292E2F"/>
    <w:rPr>
      <w:rFonts w:asciiTheme="majorHAnsi" w:eastAsiaTheme="majorEastAsia" w:hAnsiTheme="majorHAnsi" w:cstheme="majorBidi"/>
      <w:color w:val="7C9163" w:themeColor="accent1" w:themeShade="BF"/>
    </w:rPr>
  </w:style>
  <w:style w:type="character" w:customStyle="1" w:styleId="Titre6Car">
    <w:name w:val="Titre 6 Car"/>
    <w:basedOn w:val="Policepardfaut"/>
    <w:link w:val="Titre6"/>
    <w:uiPriority w:val="9"/>
    <w:semiHidden/>
    <w:rsid w:val="00292E2F"/>
    <w:rPr>
      <w:rFonts w:asciiTheme="majorHAnsi" w:eastAsiaTheme="majorEastAsia" w:hAnsiTheme="majorHAnsi" w:cstheme="majorBidi"/>
      <w:color w:val="526041" w:themeColor="accent1" w:themeShade="7F"/>
    </w:rPr>
  </w:style>
  <w:style w:type="character" w:customStyle="1" w:styleId="Titre7Car">
    <w:name w:val="Titre 7 Car"/>
    <w:basedOn w:val="Policepardfaut"/>
    <w:link w:val="Titre7"/>
    <w:uiPriority w:val="9"/>
    <w:semiHidden/>
    <w:rsid w:val="00292E2F"/>
    <w:rPr>
      <w:rFonts w:asciiTheme="majorHAnsi" w:eastAsiaTheme="majorEastAsia" w:hAnsiTheme="majorHAnsi" w:cstheme="majorBidi"/>
      <w:i/>
      <w:iCs/>
      <w:color w:val="526041" w:themeColor="accent1" w:themeShade="7F"/>
    </w:rPr>
  </w:style>
  <w:style w:type="character" w:customStyle="1" w:styleId="Titre8Car">
    <w:name w:val="Titre 8 Car"/>
    <w:basedOn w:val="Policepardfaut"/>
    <w:link w:val="Titre8"/>
    <w:uiPriority w:val="9"/>
    <w:semiHidden/>
    <w:rsid w:val="00292E2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292E2F"/>
    <w:rPr>
      <w:rFonts w:asciiTheme="majorHAnsi" w:eastAsiaTheme="majorEastAsia" w:hAnsiTheme="majorHAnsi" w:cstheme="majorBidi"/>
      <w:i/>
      <w:iCs/>
      <w:color w:val="272727" w:themeColor="text1" w:themeTint="D8"/>
      <w:sz w:val="21"/>
      <w:szCs w:val="21"/>
    </w:rPr>
  </w:style>
  <w:style w:type="paragraph" w:styleId="Paragraphedeliste">
    <w:name w:val="List Paragraph"/>
    <w:basedOn w:val="Normal"/>
    <w:uiPriority w:val="34"/>
    <w:qFormat/>
    <w:rsid w:val="00A25940"/>
    <w:pPr>
      <w:ind w:left="720"/>
      <w:contextualSpacing/>
    </w:pPr>
  </w:style>
  <w:style w:type="character" w:styleId="Lienhypertexte">
    <w:name w:val="Hyperlink"/>
    <w:basedOn w:val="Policepardfaut"/>
    <w:uiPriority w:val="99"/>
    <w:unhideWhenUsed/>
    <w:rsid w:val="00FC786E"/>
    <w:rPr>
      <w:color w:val="8E58B6" w:themeColor="hyperlink"/>
      <w:u w:val="single"/>
    </w:rPr>
  </w:style>
  <w:style w:type="character" w:styleId="Mentionnonrsolue">
    <w:name w:val="Unresolved Mention"/>
    <w:basedOn w:val="Policepardfaut"/>
    <w:uiPriority w:val="99"/>
    <w:semiHidden/>
    <w:unhideWhenUsed/>
    <w:rsid w:val="00FC78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image" Target="media/image9.sv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sebastien.cajot@celabor.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137\Documents\Mod&#232;les%20Office%20personnalis&#233;s\s3.dotx" TargetMode="External"/></Relationships>
</file>

<file path=word/theme/theme1.xml><?xml version="1.0" encoding="utf-8"?>
<a:theme xmlns:a="http://schemas.openxmlformats.org/drawingml/2006/main" name="Thème Office">
  <a:themeElements>
    <a:clrScheme name="Papi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DC5616D77E5E48964B96803CF31B82" ma:contentTypeVersion="2" ma:contentTypeDescription="Create a new document." ma:contentTypeScope="" ma:versionID="5cb0c311d102a528755057bb99d60e83">
  <xsd:schema xmlns:xsd="http://www.w3.org/2001/XMLSchema" xmlns:xs="http://www.w3.org/2001/XMLSchema" xmlns:p="http://schemas.microsoft.com/office/2006/metadata/properties" xmlns:ns2="a95933c2-43f1-4039-ae7a-c7961dc67d32" targetNamespace="http://schemas.microsoft.com/office/2006/metadata/properties" ma:root="true" ma:fieldsID="7a936a89e050b3bc5f489ffb63e6ff9f" ns2:_="">
    <xsd:import namespace="a95933c2-43f1-4039-ae7a-c7961dc67d3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933c2-43f1-4039-ae7a-c7961dc67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83E74C-6FEC-4C26-B2A3-971747C5F824}">
  <ds:schemaRefs>
    <ds:schemaRef ds:uri="http://purl.org/dc/terms/"/>
    <ds:schemaRef ds:uri="9dd70855-4555-4fc6-8fbc-e6f843257071"/>
    <ds:schemaRef ds:uri="http://schemas.microsoft.com/office/2006/metadata/properties"/>
    <ds:schemaRef ds:uri="http://schemas.microsoft.com/office/infopath/2007/PartnerControls"/>
    <ds:schemaRef ds:uri="http://schemas.microsoft.com/office/2006/documentManagement/types"/>
    <ds:schemaRef ds:uri="http://purl.org/dc/dcmitype/"/>
    <ds:schemaRef ds:uri="http://www.w3.org/XML/1998/namespace"/>
    <ds:schemaRef ds:uri="http://schemas.openxmlformats.org/package/2006/metadata/core-properties"/>
    <ds:schemaRef ds:uri="ccdb75ce-c0b7-4ff5-9fa7-cc4f5a87d5d8"/>
    <ds:schemaRef ds:uri="http://purl.org/dc/elements/1.1/"/>
  </ds:schemaRefs>
</ds:datastoreItem>
</file>

<file path=customXml/itemProps2.xml><?xml version="1.0" encoding="utf-8"?>
<ds:datastoreItem xmlns:ds="http://schemas.openxmlformats.org/officeDocument/2006/customXml" ds:itemID="{54010752-9759-41B1-AF62-A0345A40ED44}"/>
</file>

<file path=customXml/itemProps3.xml><?xml version="1.0" encoding="utf-8"?>
<ds:datastoreItem xmlns:ds="http://schemas.openxmlformats.org/officeDocument/2006/customXml" ds:itemID="{CCBC9DCB-EE9E-4A65-87B0-ABF5C52972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s3</Template>
  <TotalTime>0</TotalTime>
  <Pages>1</Pages>
  <Words>318</Words>
  <Characters>1750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127137</dc:creator>
  <cp:keywords/>
  <dc:description/>
  <cp:lastModifiedBy>Sébastien Cajot</cp:lastModifiedBy>
  <cp:revision>2</cp:revision>
  <dcterms:created xsi:type="dcterms:W3CDTF">2022-04-02T20:38:00Z</dcterms:created>
  <dcterms:modified xsi:type="dcterms:W3CDTF">2022-04-02T20:38:00Z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2021-08-03T14:42:12Z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67666b5a-d74b-449f-a5c5-45a7159111b5</vt:lpwstr>
  </property>
  <property fmtid="{D5CDD505-2E9C-101B-9397-08002B2CF9AE}" pid="8" name="MSIP_Label_97a477d1-147d-4e34-b5e3-7b26d2f44870_ContentBits">
    <vt:lpwstr>0</vt:lpwstr>
  </property>
  <property fmtid="{D5CDD505-2E9C-101B-9397-08002B2CF9AE}" pid="9" name="ContentTypeId">
    <vt:lpwstr>0x01010056DC5616D77E5E48964B96803CF31B82</vt:lpwstr>
  </property>
</Properties>
</file>