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BF38" w14:textId="600132AE" w:rsidR="00292E2F" w:rsidRDefault="00B62780" w:rsidP="00510658">
      <w:pPr>
        <w:pStyle w:val="Titre"/>
        <w:rPr>
          <w:sz w:val="32"/>
          <w:szCs w:val="32"/>
        </w:rPr>
      </w:pPr>
      <w:r>
        <w:rPr>
          <w:b w:val="0"/>
          <w:bCs w:val="0"/>
          <w:noProof/>
          <w:color w:val="809EC2" w:themeColor="accent6"/>
        </w:rPr>
        <w:drawing>
          <wp:anchor distT="0" distB="0" distL="114300" distR="114300" simplePos="0" relativeHeight="251658240" behindDoc="0" locked="0" layoutInCell="1" allowOverlap="1" wp14:anchorId="2FB6D2C7" wp14:editId="32DD0073">
            <wp:simplePos x="0" y="0"/>
            <wp:positionH relativeFrom="margin">
              <wp:posOffset>-635</wp:posOffset>
            </wp:positionH>
            <wp:positionV relativeFrom="paragraph">
              <wp:posOffset>410845</wp:posOffset>
            </wp:positionV>
            <wp:extent cx="480060" cy="480060"/>
            <wp:effectExtent l="0" t="0" r="0" b="0"/>
            <wp:wrapSquare wrapText="bothSides"/>
            <wp:docPr id="1" name="Graphique 1"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00F22531">
        <w:rPr>
          <w:sz w:val="32"/>
          <w:szCs w:val="32"/>
        </w:rPr>
        <w:t>HITT</w:t>
      </w:r>
      <w:r w:rsidR="00AB57F1">
        <w:rPr>
          <w:sz w:val="32"/>
          <w:szCs w:val="32"/>
        </w:rPr>
        <w:t xml:space="preserve"> </w:t>
      </w:r>
      <w:r w:rsidR="00AB57F1" w:rsidRPr="00AB57F1">
        <w:rPr>
          <w:i/>
          <w:iCs/>
          <w:sz w:val="20"/>
          <w:szCs w:val="20"/>
        </w:rPr>
        <w:t>(</w:t>
      </w:r>
      <w:r w:rsidR="00F22531">
        <w:rPr>
          <w:i/>
          <w:iCs/>
          <w:sz w:val="20"/>
          <w:szCs w:val="20"/>
        </w:rPr>
        <w:t>H</w:t>
      </w:r>
      <w:r w:rsidR="00F22531" w:rsidRPr="00F22531">
        <w:rPr>
          <w:i/>
          <w:iCs/>
          <w:sz w:val="16"/>
          <w:szCs w:val="16"/>
        </w:rPr>
        <w:t>UMAN</w:t>
      </w:r>
      <w:r w:rsidR="00F22531">
        <w:rPr>
          <w:i/>
          <w:iCs/>
          <w:sz w:val="20"/>
          <w:szCs w:val="20"/>
        </w:rPr>
        <w:t xml:space="preserve"> I</w:t>
      </w:r>
      <w:r w:rsidR="00F22531" w:rsidRPr="00F22531">
        <w:rPr>
          <w:i/>
          <w:iCs/>
          <w:sz w:val="16"/>
          <w:szCs w:val="16"/>
        </w:rPr>
        <w:t>NTERACTION</w:t>
      </w:r>
      <w:r w:rsidR="00F22531">
        <w:rPr>
          <w:i/>
          <w:iCs/>
          <w:sz w:val="20"/>
          <w:szCs w:val="20"/>
        </w:rPr>
        <w:t xml:space="preserve"> T</w:t>
      </w:r>
      <w:r w:rsidR="00F22531" w:rsidRPr="00F22531">
        <w:rPr>
          <w:i/>
          <w:iCs/>
          <w:sz w:val="16"/>
          <w:szCs w:val="16"/>
        </w:rPr>
        <w:t>ECHNOLOGY</w:t>
      </w:r>
      <w:r w:rsidR="00F22531">
        <w:rPr>
          <w:i/>
          <w:iCs/>
          <w:sz w:val="20"/>
          <w:szCs w:val="20"/>
        </w:rPr>
        <w:t xml:space="preserve"> T</w:t>
      </w:r>
      <w:r w:rsidR="00F22531" w:rsidRPr="00F22531">
        <w:rPr>
          <w:i/>
          <w:iCs/>
          <w:sz w:val="16"/>
          <w:szCs w:val="16"/>
        </w:rPr>
        <w:t xml:space="preserve">RANSFER </w:t>
      </w:r>
      <w:r w:rsidR="00F22531">
        <w:rPr>
          <w:i/>
          <w:iCs/>
          <w:sz w:val="20"/>
          <w:szCs w:val="20"/>
        </w:rPr>
        <w:t>– Les technologies immersives et interactives au service des DIS</w:t>
      </w:r>
      <w:r w:rsidR="00AB57F1" w:rsidRPr="00AB57F1">
        <w:rPr>
          <w:i/>
          <w:iCs/>
          <w:sz w:val="20"/>
          <w:szCs w:val="20"/>
        </w:rPr>
        <w:t>)</w:t>
      </w:r>
    </w:p>
    <w:p w14:paraId="0C5C37D7" w14:textId="77777777" w:rsidR="00AB57F1" w:rsidRPr="00AB57F1" w:rsidRDefault="00AB57F1" w:rsidP="00AB57F1"/>
    <w:p w14:paraId="5CF83E00" w14:textId="15E30067" w:rsidR="009117D3" w:rsidRDefault="009E2616" w:rsidP="00292E2F">
      <w:pPr>
        <w:rPr>
          <w:color w:val="344D6C" w:themeColor="accent6" w:themeShade="80"/>
        </w:rPr>
      </w:pPr>
      <w:r w:rsidRPr="008C71E8">
        <w:rPr>
          <w:b/>
          <w:bCs/>
          <w:color w:val="344D6C" w:themeColor="accent6" w:themeShade="80"/>
        </w:rPr>
        <w:t>Notre ambition :</w:t>
      </w:r>
      <w:r w:rsidRPr="008C71E8">
        <w:rPr>
          <w:color w:val="344D6C" w:themeColor="accent6" w:themeShade="80"/>
        </w:rPr>
        <w:t xml:space="preserve"> </w:t>
      </w:r>
    </w:p>
    <w:p w14:paraId="59CE7BE1" w14:textId="026F6C7C" w:rsidR="004F5F09" w:rsidRPr="004F5F09" w:rsidRDefault="00F22531" w:rsidP="004F5F09">
      <w:pPr>
        <w:rPr>
          <w:b/>
          <w:bCs/>
          <w:i/>
          <w:iCs/>
        </w:rPr>
      </w:pPr>
      <w:r w:rsidRPr="00F22531">
        <w:rPr>
          <w:b/>
          <w:bCs/>
          <w:i/>
          <w:iCs/>
        </w:rPr>
        <w:t>L’IIS HITT (</w:t>
      </w:r>
      <w:proofErr w:type="spellStart"/>
      <w:r w:rsidRPr="00F22531">
        <w:rPr>
          <w:b/>
          <w:bCs/>
          <w:i/>
          <w:iCs/>
        </w:rPr>
        <w:t>Human</w:t>
      </w:r>
      <w:proofErr w:type="spellEnd"/>
      <w:r w:rsidRPr="00F22531">
        <w:rPr>
          <w:b/>
          <w:bCs/>
          <w:i/>
          <w:iCs/>
        </w:rPr>
        <w:t xml:space="preserve"> Interaction </w:t>
      </w:r>
      <w:proofErr w:type="spellStart"/>
      <w:r w:rsidRPr="00F22531">
        <w:rPr>
          <w:b/>
          <w:bCs/>
          <w:i/>
          <w:iCs/>
        </w:rPr>
        <w:t>Technology</w:t>
      </w:r>
      <w:proofErr w:type="spellEnd"/>
      <w:r w:rsidRPr="00F22531">
        <w:rPr>
          <w:b/>
          <w:bCs/>
          <w:i/>
          <w:iCs/>
        </w:rPr>
        <w:t xml:space="preserve"> Transfer) vise </w:t>
      </w:r>
      <w:proofErr w:type="spellStart"/>
      <w:r w:rsidRPr="00F22531">
        <w:rPr>
          <w:b/>
          <w:bCs/>
          <w:i/>
          <w:iCs/>
        </w:rPr>
        <w:t>a</w:t>
      </w:r>
      <w:proofErr w:type="spellEnd"/>
      <w:r w:rsidRPr="00F22531">
        <w:rPr>
          <w:b/>
          <w:bCs/>
          <w:i/>
          <w:iCs/>
        </w:rPr>
        <w:t xml:space="preserve">̀ regrouper les acteurs </w:t>
      </w:r>
      <w:proofErr w:type="spellStart"/>
      <w:r w:rsidRPr="00F22531">
        <w:rPr>
          <w:b/>
          <w:bCs/>
          <w:i/>
          <w:iCs/>
        </w:rPr>
        <w:t>clés</w:t>
      </w:r>
      <w:proofErr w:type="spellEnd"/>
      <w:r w:rsidRPr="00F22531">
        <w:rPr>
          <w:b/>
          <w:bCs/>
          <w:i/>
          <w:iCs/>
        </w:rPr>
        <w:t xml:space="preserve"> de la recherche et de l’innovation </w:t>
      </w:r>
      <w:proofErr w:type="spellStart"/>
      <w:r w:rsidRPr="00F22531">
        <w:rPr>
          <w:b/>
          <w:bCs/>
          <w:i/>
          <w:iCs/>
        </w:rPr>
        <w:t>centrées</w:t>
      </w:r>
      <w:proofErr w:type="spellEnd"/>
      <w:r w:rsidRPr="00F22531">
        <w:rPr>
          <w:b/>
          <w:bCs/>
          <w:i/>
          <w:iCs/>
        </w:rPr>
        <w:t xml:space="preserve"> sur les </w:t>
      </w:r>
      <w:proofErr w:type="spellStart"/>
      <w:r w:rsidRPr="00F22531">
        <w:rPr>
          <w:b/>
          <w:bCs/>
          <w:i/>
          <w:iCs/>
        </w:rPr>
        <w:t>expériences</w:t>
      </w:r>
      <w:proofErr w:type="spellEnd"/>
      <w:r w:rsidRPr="00F22531">
        <w:rPr>
          <w:b/>
          <w:bCs/>
          <w:i/>
          <w:iCs/>
        </w:rPr>
        <w:t xml:space="preserve"> immersives et interactives</w:t>
      </w:r>
      <w:r w:rsidR="0061222F">
        <w:rPr>
          <w:b/>
          <w:bCs/>
          <w:i/>
          <w:iCs/>
        </w:rPr>
        <w:t xml:space="preserve"> (AR, VR, MR, XR, </w:t>
      </w:r>
      <w:proofErr w:type="spellStart"/>
      <w:proofErr w:type="gramStart"/>
      <w:r w:rsidR="0061222F">
        <w:rPr>
          <w:b/>
          <w:bCs/>
          <w:i/>
          <w:iCs/>
        </w:rPr>
        <w:t>Metavers</w:t>
      </w:r>
      <w:proofErr w:type="spellEnd"/>
      <w:r w:rsidR="0061222F">
        <w:rPr>
          <w:b/>
          <w:bCs/>
          <w:i/>
          <w:iCs/>
        </w:rPr>
        <w:t>,…</w:t>
      </w:r>
      <w:proofErr w:type="gramEnd"/>
      <w:r w:rsidR="0061222F">
        <w:rPr>
          <w:b/>
          <w:bCs/>
          <w:i/>
          <w:iCs/>
        </w:rPr>
        <w:t>)</w:t>
      </w:r>
      <w:r w:rsidRPr="00F22531">
        <w:rPr>
          <w:b/>
          <w:bCs/>
          <w:i/>
          <w:iCs/>
        </w:rPr>
        <w:t xml:space="preserve"> et de </w:t>
      </w:r>
      <w:proofErr w:type="spellStart"/>
      <w:r w:rsidRPr="00F22531">
        <w:rPr>
          <w:b/>
          <w:bCs/>
          <w:i/>
          <w:iCs/>
        </w:rPr>
        <w:t>générer</w:t>
      </w:r>
      <w:proofErr w:type="spellEnd"/>
      <w:r w:rsidRPr="00F22531">
        <w:rPr>
          <w:b/>
          <w:bCs/>
          <w:i/>
          <w:iCs/>
        </w:rPr>
        <w:t xml:space="preserve"> un effet de levier en </w:t>
      </w:r>
      <w:proofErr w:type="spellStart"/>
      <w:r w:rsidRPr="00F22531">
        <w:rPr>
          <w:b/>
          <w:bCs/>
          <w:i/>
          <w:iCs/>
        </w:rPr>
        <w:t>systématisant</w:t>
      </w:r>
      <w:proofErr w:type="spellEnd"/>
      <w:r w:rsidRPr="00F22531">
        <w:rPr>
          <w:b/>
          <w:bCs/>
          <w:i/>
          <w:iCs/>
        </w:rPr>
        <w:t xml:space="preserve"> et </w:t>
      </w:r>
      <w:proofErr w:type="spellStart"/>
      <w:r w:rsidRPr="00F22531">
        <w:rPr>
          <w:b/>
          <w:bCs/>
          <w:i/>
          <w:iCs/>
        </w:rPr>
        <w:t>accélérant</w:t>
      </w:r>
      <w:proofErr w:type="spellEnd"/>
      <w:r w:rsidRPr="00F22531">
        <w:rPr>
          <w:b/>
          <w:bCs/>
          <w:i/>
          <w:iCs/>
        </w:rPr>
        <w:t xml:space="preserve"> le transfert de ces technologies vers les secteurs d’application </w:t>
      </w:r>
      <w:proofErr w:type="spellStart"/>
      <w:r w:rsidRPr="00F22531">
        <w:rPr>
          <w:b/>
          <w:bCs/>
          <w:i/>
          <w:iCs/>
        </w:rPr>
        <w:t>visés</w:t>
      </w:r>
      <w:proofErr w:type="spellEnd"/>
      <w:r w:rsidRPr="00F22531">
        <w:rPr>
          <w:b/>
          <w:bCs/>
          <w:i/>
          <w:iCs/>
        </w:rPr>
        <w:t xml:space="preserve"> par les Domaines d’Innovation </w:t>
      </w:r>
      <w:proofErr w:type="spellStart"/>
      <w:r w:rsidRPr="00F22531">
        <w:rPr>
          <w:b/>
          <w:bCs/>
          <w:i/>
          <w:iCs/>
        </w:rPr>
        <w:t>Stratégiques</w:t>
      </w:r>
      <w:proofErr w:type="spellEnd"/>
      <w:r w:rsidRPr="00F22531">
        <w:rPr>
          <w:b/>
          <w:bCs/>
          <w:i/>
          <w:iCs/>
        </w:rPr>
        <w:t xml:space="preserve">. </w:t>
      </w:r>
      <w:r w:rsidR="004F5F09" w:rsidRPr="004F5F09">
        <w:rPr>
          <w:b/>
          <w:bCs/>
          <w:i/>
          <w:iCs/>
        </w:rPr>
        <w:t xml:space="preserve"> </w:t>
      </w:r>
    </w:p>
    <w:p w14:paraId="65FC89B6" w14:textId="1D05B10D" w:rsidR="00DB40F6" w:rsidRDefault="00132F6E" w:rsidP="00F37A06">
      <w:pPr>
        <w:jc w:val="both"/>
        <w:rPr>
          <w:i/>
          <w:iCs/>
        </w:rPr>
      </w:pPr>
      <w:r>
        <w:rPr>
          <w:i/>
          <w:iCs/>
        </w:rPr>
        <w:t xml:space="preserve">Sur le terrain, les actions de </w:t>
      </w:r>
      <w:r w:rsidR="00BA5D80">
        <w:rPr>
          <w:i/>
          <w:iCs/>
        </w:rPr>
        <w:t>HITT</w:t>
      </w:r>
      <w:r w:rsidR="00AB6FC0" w:rsidRPr="00F22531">
        <w:rPr>
          <w:i/>
          <w:iCs/>
        </w:rPr>
        <w:t xml:space="preserve"> </w:t>
      </w:r>
      <w:r>
        <w:rPr>
          <w:i/>
          <w:iCs/>
        </w:rPr>
        <w:t xml:space="preserve">permettront aux acteurs économiques (entreprises, organismes (para)publiques, etc.) </w:t>
      </w:r>
      <w:r w:rsidR="00F37A06">
        <w:rPr>
          <w:i/>
          <w:iCs/>
        </w:rPr>
        <w:t xml:space="preserve">d’identifier des cas d’usages de la XR dans leur domaine, de faire valider la faisabilité technique et de marché (POC, POV) et de développer ou de participer au développement de produits XR, en s’appuyant sur les acteurs wallons de la XR et des autres technologies digitales avancées (IA, </w:t>
      </w:r>
      <w:proofErr w:type="spellStart"/>
      <w:r w:rsidR="00F37A06">
        <w:rPr>
          <w:i/>
          <w:iCs/>
        </w:rPr>
        <w:t>blockchain</w:t>
      </w:r>
      <w:proofErr w:type="spellEnd"/>
      <w:r w:rsidR="00F37A06">
        <w:rPr>
          <w:i/>
          <w:iCs/>
        </w:rPr>
        <w:t xml:space="preserve">, Jumeaux numériques, Cyber, </w:t>
      </w:r>
      <w:proofErr w:type="spellStart"/>
      <w:proofErr w:type="gramStart"/>
      <w:r w:rsidR="00F37A06">
        <w:rPr>
          <w:i/>
          <w:iCs/>
        </w:rPr>
        <w:t>IOT,etc</w:t>
      </w:r>
      <w:proofErr w:type="spellEnd"/>
      <w:r w:rsidR="00F37A06">
        <w:rPr>
          <w:i/>
          <w:iCs/>
        </w:rPr>
        <w:t>.</w:t>
      </w:r>
      <w:proofErr w:type="gramEnd"/>
      <w:r w:rsidR="00F37A06">
        <w:rPr>
          <w:i/>
          <w:iCs/>
        </w:rPr>
        <w:t>).</w:t>
      </w:r>
    </w:p>
    <w:p w14:paraId="7E65EF60" w14:textId="77777777" w:rsidR="00F37A06" w:rsidRPr="00F37A06" w:rsidRDefault="00F37A06" w:rsidP="00F37A06">
      <w:pPr>
        <w:jc w:val="both"/>
        <w:rPr>
          <w:i/>
          <w:iCs/>
          <w:sz w:val="2"/>
          <w:szCs w:val="2"/>
        </w:rPr>
      </w:pPr>
    </w:p>
    <w:p w14:paraId="65B711C6" w14:textId="017B48FF" w:rsidR="008C71E8" w:rsidRPr="0071454F" w:rsidRDefault="009117D3" w:rsidP="00F22531">
      <w:pPr>
        <w:rPr>
          <w:b/>
          <w:bCs/>
          <w:color w:val="344D6C" w:themeColor="accent6" w:themeShade="80"/>
        </w:rPr>
      </w:pPr>
      <w:r>
        <w:rPr>
          <w:b/>
          <w:bCs/>
          <w:noProof/>
          <w:color w:val="809EC2" w:themeColor="accent6"/>
        </w:rPr>
        <w:drawing>
          <wp:anchor distT="0" distB="0" distL="114300" distR="114300" simplePos="0" relativeHeight="251659264" behindDoc="0" locked="0" layoutInCell="1" allowOverlap="1" wp14:anchorId="48D6C1F0" wp14:editId="43D8F27A">
            <wp:simplePos x="0" y="0"/>
            <wp:positionH relativeFrom="margin">
              <wp:align>left</wp:align>
            </wp:positionH>
            <wp:positionV relativeFrom="paragraph">
              <wp:posOffset>6985</wp:posOffset>
            </wp:positionV>
            <wp:extent cx="556260" cy="556260"/>
            <wp:effectExtent l="0" t="0" r="0" b="0"/>
            <wp:wrapSquare wrapText="bothSides"/>
            <wp:docPr id="2" name="Graphique 2" descr="Connex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Connexions contou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008C71E8" w:rsidRPr="0071454F">
        <w:rPr>
          <w:b/>
          <w:bCs/>
          <w:color w:val="344D6C" w:themeColor="accent6" w:themeShade="80"/>
        </w:rPr>
        <w:t>Les acteurs clés de l’initiative</w:t>
      </w:r>
      <w:r w:rsidR="0071454F" w:rsidRPr="0071454F">
        <w:rPr>
          <w:b/>
          <w:bCs/>
          <w:color w:val="344D6C" w:themeColor="accent6" w:themeShade="80"/>
        </w:rPr>
        <w:t> :</w:t>
      </w:r>
    </w:p>
    <w:p w14:paraId="5E51223A" w14:textId="3A14AE13" w:rsidR="001A145E" w:rsidRPr="001A145E" w:rsidRDefault="001A145E" w:rsidP="003F514F">
      <w:pPr>
        <w:pStyle w:val="Paragraphedeliste"/>
        <w:rPr>
          <w:i/>
          <w:iCs/>
        </w:rPr>
      </w:pPr>
      <w:r>
        <w:rPr>
          <w:i/>
          <w:iCs/>
          <w:u w:val="single"/>
        </w:rPr>
        <w:t xml:space="preserve">Partenaires fondateurs du consortium : </w:t>
      </w:r>
      <w:r>
        <w:rPr>
          <w:i/>
          <w:iCs/>
        </w:rPr>
        <w:t xml:space="preserve"> Click</w:t>
      </w:r>
      <w:r w:rsidRPr="001A145E">
        <w:rPr>
          <w:i/>
          <w:iCs/>
        </w:rPr>
        <w:t xml:space="preserve"> </w:t>
      </w:r>
      <w:r>
        <w:rPr>
          <w:i/>
          <w:iCs/>
        </w:rPr>
        <w:t>(</w:t>
      </w:r>
      <w:proofErr w:type="spellStart"/>
      <w:r>
        <w:rPr>
          <w:i/>
          <w:iCs/>
        </w:rPr>
        <w:t>UMons</w:t>
      </w:r>
      <w:proofErr w:type="spellEnd"/>
      <w:r>
        <w:rPr>
          <w:i/>
          <w:iCs/>
        </w:rPr>
        <w:t xml:space="preserve">), </w:t>
      </w:r>
      <w:proofErr w:type="spellStart"/>
      <w:r>
        <w:rPr>
          <w:i/>
          <w:iCs/>
        </w:rPr>
        <w:t>MiiL</w:t>
      </w:r>
      <w:proofErr w:type="spellEnd"/>
      <w:r w:rsidRPr="001A145E">
        <w:rPr>
          <w:i/>
          <w:iCs/>
        </w:rPr>
        <w:t xml:space="preserve"> </w:t>
      </w:r>
      <w:r>
        <w:rPr>
          <w:i/>
          <w:iCs/>
        </w:rPr>
        <w:t>(</w:t>
      </w:r>
      <w:proofErr w:type="spellStart"/>
      <w:r>
        <w:rPr>
          <w:i/>
          <w:iCs/>
        </w:rPr>
        <w:t>UCLouvain</w:t>
      </w:r>
      <w:proofErr w:type="spellEnd"/>
      <w:r>
        <w:rPr>
          <w:i/>
          <w:iCs/>
        </w:rPr>
        <w:t>), RTBF, Digital Station (</w:t>
      </w:r>
      <w:proofErr w:type="spellStart"/>
      <w:r>
        <w:rPr>
          <w:i/>
          <w:iCs/>
        </w:rPr>
        <w:t>Sambrinvest</w:t>
      </w:r>
      <w:proofErr w:type="spellEnd"/>
      <w:r>
        <w:rPr>
          <w:i/>
          <w:iCs/>
        </w:rPr>
        <w:t>)</w:t>
      </w:r>
    </w:p>
    <w:p w14:paraId="74F00C71" w14:textId="616007D1" w:rsidR="00AB57F1" w:rsidRPr="00C73BAC" w:rsidRDefault="00AB57F1" w:rsidP="00C73BAC">
      <w:pPr>
        <w:spacing w:after="0"/>
        <w:ind w:left="708"/>
        <w:rPr>
          <w:rFonts w:ascii="Times New Roman" w:eastAsia="Times New Roman" w:hAnsi="Times New Roman" w:cs="Times New Roman"/>
          <w:sz w:val="24"/>
          <w:szCs w:val="24"/>
          <w:lang w:val="fr-BE" w:eastAsia="fr-FR"/>
        </w:rPr>
      </w:pPr>
      <w:r w:rsidRPr="00B624E2">
        <w:rPr>
          <w:i/>
          <w:iCs/>
          <w:u w:val="single"/>
        </w:rPr>
        <w:t>R&amp;D </w:t>
      </w:r>
      <w:r w:rsidRPr="00C73BAC">
        <w:rPr>
          <w:i/>
          <w:iCs/>
        </w:rPr>
        <w:t>:</w:t>
      </w:r>
      <w:r w:rsidRPr="00AB57F1">
        <w:rPr>
          <w:i/>
          <w:iCs/>
        </w:rPr>
        <w:t xml:space="preserve"> </w:t>
      </w:r>
      <w:r w:rsidR="00C73BAC" w:rsidRPr="00C73BAC">
        <w:rPr>
          <w:i/>
          <w:iCs/>
        </w:rPr>
        <w:t>les acteurs de la recherche en RW experts dans le domaine de la XR (laboratoires universitaires, CRA, hautes écoles</w:t>
      </w:r>
      <w:r w:rsidR="00C73BAC" w:rsidRPr="00C73BAC">
        <w:rPr>
          <w:rFonts w:ascii="Calibri" w:eastAsia="Times New Roman" w:hAnsi="Calibri" w:cs="Calibri"/>
          <w:color w:val="000000"/>
          <w:lang w:val="fr-BE" w:eastAsia="fr-FR"/>
        </w:rPr>
        <w:t>)</w:t>
      </w:r>
      <w:r w:rsidR="00C73BAC">
        <w:rPr>
          <w:rFonts w:ascii="Times New Roman" w:eastAsia="Times New Roman" w:hAnsi="Times New Roman" w:cs="Times New Roman"/>
          <w:sz w:val="24"/>
          <w:szCs w:val="24"/>
          <w:lang w:val="fr-BE" w:eastAsia="fr-FR"/>
        </w:rPr>
        <w:t xml:space="preserve"> </w:t>
      </w:r>
      <w:r w:rsidR="003F514F" w:rsidRPr="00C73BAC">
        <w:rPr>
          <w:i/>
          <w:iCs/>
        </w:rPr>
        <w:t xml:space="preserve">/ </w:t>
      </w:r>
      <w:r w:rsidRPr="00C73BAC">
        <w:rPr>
          <w:i/>
          <w:iCs/>
          <w:u w:val="single"/>
        </w:rPr>
        <w:t>Formation :</w:t>
      </w:r>
      <w:r w:rsidRPr="00C73BAC">
        <w:rPr>
          <w:i/>
          <w:iCs/>
        </w:rPr>
        <w:t xml:space="preserve"> </w:t>
      </w:r>
      <w:proofErr w:type="spellStart"/>
      <w:r w:rsidRPr="00C73BAC">
        <w:rPr>
          <w:i/>
          <w:iCs/>
        </w:rPr>
        <w:t>Numéria</w:t>
      </w:r>
      <w:proofErr w:type="spellEnd"/>
      <w:r w:rsidRPr="00C73BAC">
        <w:rPr>
          <w:i/>
          <w:iCs/>
        </w:rPr>
        <w:t xml:space="preserve">, </w:t>
      </w:r>
      <w:r w:rsidR="0046467E" w:rsidRPr="00C73BAC">
        <w:rPr>
          <w:i/>
          <w:iCs/>
        </w:rPr>
        <w:t xml:space="preserve">Hautes </w:t>
      </w:r>
      <w:proofErr w:type="spellStart"/>
      <w:r w:rsidR="0046467E" w:rsidRPr="00C73BAC">
        <w:rPr>
          <w:i/>
          <w:iCs/>
        </w:rPr>
        <w:t>Ecoles</w:t>
      </w:r>
      <w:proofErr w:type="spellEnd"/>
      <w:r w:rsidR="0046467E" w:rsidRPr="00C73BAC">
        <w:rPr>
          <w:i/>
          <w:iCs/>
        </w:rPr>
        <w:t xml:space="preserve"> FWB, IFAPME </w:t>
      </w:r>
      <w:r w:rsidR="003F514F" w:rsidRPr="00C73BAC">
        <w:rPr>
          <w:i/>
          <w:iCs/>
        </w:rPr>
        <w:t xml:space="preserve">/ </w:t>
      </w:r>
      <w:r w:rsidRPr="00C73BAC">
        <w:rPr>
          <w:i/>
          <w:iCs/>
          <w:u w:val="single"/>
        </w:rPr>
        <w:t>Acteurs socio-économique</w:t>
      </w:r>
      <w:r w:rsidR="003F514F" w:rsidRPr="00C73BAC">
        <w:rPr>
          <w:i/>
          <w:iCs/>
          <w:u w:val="single"/>
        </w:rPr>
        <w:t>s</w:t>
      </w:r>
      <w:r w:rsidRPr="00C73BAC">
        <w:rPr>
          <w:i/>
          <w:iCs/>
          <w:u w:val="single"/>
        </w:rPr>
        <w:t xml:space="preserve"> et publics :</w:t>
      </w:r>
      <w:r w:rsidRPr="00C73BAC">
        <w:rPr>
          <w:i/>
          <w:iCs/>
        </w:rPr>
        <w:t xml:space="preserve"> </w:t>
      </w:r>
      <w:r w:rsidR="005423A9" w:rsidRPr="00C73BAC">
        <w:rPr>
          <w:i/>
          <w:iCs/>
        </w:rPr>
        <w:t xml:space="preserve">Réseau </w:t>
      </w:r>
      <w:r w:rsidR="00D7115D" w:rsidRPr="00C73BAC">
        <w:rPr>
          <w:i/>
          <w:iCs/>
        </w:rPr>
        <w:t xml:space="preserve">LIEU, Agence du Numérique, </w:t>
      </w:r>
      <w:r w:rsidR="0046467E" w:rsidRPr="00C73BAC">
        <w:rPr>
          <w:i/>
          <w:iCs/>
        </w:rPr>
        <w:t xml:space="preserve">Clusters Twist et </w:t>
      </w:r>
      <w:proofErr w:type="spellStart"/>
      <w:r w:rsidR="0046467E" w:rsidRPr="00C73BAC">
        <w:rPr>
          <w:i/>
          <w:iCs/>
        </w:rPr>
        <w:t>Infopole</w:t>
      </w:r>
      <w:proofErr w:type="spellEnd"/>
      <w:r w:rsidR="0046467E" w:rsidRPr="00C73BAC">
        <w:rPr>
          <w:i/>
          <w:iCs/>
        </w:rPr>
        <w:t xml:space="preserve">, </w:t>
      </w:r>
      <w:proofErr w:type="spellStart"/>
      <w:r w:rsidR="0046467E" w:rsidRPr="00C73BAC">
        <w:rPr>
          <w:i/>
          <w:iCs/>
        </w:rPr>
        <w:t>Walga</w:t>
      </w:r>
      <w:proofErr w:type="spellEnd"/>
      <w:r w:rsidR="0046467E" w:rsidRPr="00C73BAC">
        <w:rPr>
          <w:i/>
          <w:iCs/>
        </w:rPr>
        <w:t xml:space="preserve">, </w:t>
      </w:r>
      <w:proofErr w:type="spellStart"/>
      <w:r w:rsidR="00677048" w:rsidRPr="00C73BAC">
        <w:rPr>
          <w:i/>
          <w:iCs/>
        </w:rPr>
        <w:t>Stéréopsia</w:t>
      </w:r>
      <w:proofErr w:type="spellEnd"/>
      <w:r w:rsidR="005423A9" w:rsidRPr="00C73BAC">
        <w:rPr>
          <w:i/>
          <w:iCs/>
        </w:rPr>
        <w:t>, Pôle</w:t>
      </w:r>
      <w:r w:rsidR="00677048" w:rsidRPr="00C73BAC">
        <w:rPr>
          <w:i/>
          <w:iCs/>
        </w:rPr>
        <w:t>s de compétitivité</w:t>
      </w:r>
      <w:r w:rsidR="00D7115D" w:rsidRPr="00C73BAC">
        <w:rPr>
          <w:i/>
          <w:iCs/>
        </w:rPr>
        <w:t>,</w:t>
      </w:r>
      <w:r w:rsidR="00BA5D80">
        <w:rPr>
          <w:i/>
          <w:iCs/>
        </w:rPr>
        <w:t xml:space="preserve"> </w:t>
      </w:r>
      <w:proofErr w:type="spellStart"/>
      <w:r w:rsidR="00FD472F" w:rsidRPr="00BA5D80">
        <w:rPr>
          <w:i/>
          <w:iCs/>
        </w:rPr>
        <w:t>Agoria</w:t>
      </w:r>
      <w:proofErr w:type="spellEnd"/>
    </w:p>
    <w:p w14:paraId="380B4075" w14:textId="77777777" w:rsidR="00C73BAC" w:rsidRPr="00C73BAC" w:rsidRDefault="00C73BAC" w:rsidP="00292E2F">
      <w:pPr>
        <w:rPr>
          <w:i/>
          <w:iCs/>
          <w:sz w:val="2"/>
          <w:szCs w:val="2"/>
        </w:rPr>
      </w:pPr>
    </w:p>
    <w:p w14:paraId="72712D2E" w14:textId="6EB5304F" w:rsidR="00B62780" w:rsidRPr="00D7115D" w:rsidRDefault="0046467E" w:rsidP="00292E2F">
      <w:pPr>
        <w:rPr>
          <w:i/>
          <w:iCs/>
        </w:rPr>
      </w:pPr>
      <w:r>
        <w:rPr>
          <w:i/>
          <w:iCs/>
        </w:rPr>
        <w:t>HITT</w:t>
      </w:r>
      <w:r w:rsidR="00D7115D">
        <w:rPr>
          <w:i/>
          <w:iCs/>
        </w:rPr>
        <w:t xml:space="preserve"> sera élargi</w:t>
      </w:r>
      <w:r>
        <w:rPr>
          <w:i/>
          <w:iCs/>
        </w:rPr>
        <w:t>e</w:t>
      </w:r>
      <w:r w:rsidR="00D7115D">
        <w:rPr>
          <w:i/>
          <w:iCs/>
        </w:rPr>
        <w:t xml:space="preserve"> aux écosystèmes numériques locaux, aux structures d’accompagnement</w:t>
      </w:r>
      <w:r w:rsidR="00005712">
        <w:rPr>
          <w:i/>
          <w:iCs/>
        </w:rPr>
        <w:t>,</w:t>
      </w:r>
      <w:r w:rsidR="00D7115D">
        <w:rPr>
          <w:i/>
          <w:iCs/>
        </w:rPr>
        <w:t xml:space="preserve"> </w:t>
      </w:r>
      <w:r w:rsidR="0014784B">
        <w:rPr>
          <w:i/>
          <w:iCs/>
        </w:rPr>
        <w:t>aux clusters, fédérations et pôles de compétitivité</w:t>
      </w:r>
      <w:r w:rsidR="00D7115D">
        <w:rPr>
          <w:i/>
          <w:iCs/>
        </w:rPr>
        <w:t>.</w:t>
      </w:r>
      <w:r w:rsidR="005F5E4A">
        <w:rPr>
          <w:b/>
          <w:bCs/>
          <w:noProof/>
        </w:rPr>
        <w:drawing>
          <wp:anchor distT="0" distB="0" distL="114300" distR="114300" simplePos="0" relativeHeight="251660288" behindDoc="0" locked="0" layoutInCell="1" allowOverlap="1" wp14:anchorId="47D169CC" wp14:editId="364FD1D0">
            <wp:simplePos x="0" y="0"/>
            <wp:positionH relativeFrom="margin">
              <wp:posOffset>-635</wp:posOffset>
            </wp:positionH>
            <wp:positionV relativeFrom="paragraph">
              <wp:posOffset>255905</wp:posOffset>
            </wp:positionV>
            <wp:extent cx="579120" cy="579120"/>
            <wp:effectExtent l="0" t="0" r="0" b="0"/>
            <wp:wrapSquare wrapText="bothSides"/>
            <wp:docPr id="3" name="Graphique 3" descr="Guide opérationn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Guide opérationnel contou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79120" cy="579120"/>
                    </a:xfrm>
                    <a:prstGeom prst="rect">
                      <a:avLst/>
                    </a:prstGeom>
                  </pic:spPr>
                </pic:pic>
              </a:graphicData>
            </a:graphic>
          </wp:anchor>
        </w:drawing>
      </w:r>
    </w:p>
    <w:p w14:paraId="6FB3BBB2" w14:textId="77777777" w:rsidR="00847137" w:rsidRDefault="00847137" w:rsidP="00847137">
      <w:pPr>
        <w:pStyle w:val="NormalWeb"/>
        <w:spacing w:before="0" w:beforeAutospacing="0" w:after="0" w:afterAutospacing="0"/>
        <w:ind w:left="907" w:hanging="907"/>
        <w:jc w:val="both"/>
        <w:rPr>
          <w:rFonts w:asciiTheme="minorHAnsi" w:eastAsiaTheme="minorHAnsi" w:hAnsiTheme="minorHAnsi" w:cstheme="minorBidi"/>
          <w:b/>
          <w:bCs/>
          <w:color w:val="344D6C" w:themeColor="accent6" w:themeShade="80"/>
          <w:sz w:val="22"/>
          <w:szCs w:val="22"/>
          <w:lang w:val="fr" w:eastAsia="en-US"/>
        </w:rPr>
      </w:pPr>
    </w:p>
    <w:p w14:paraId="354DC892" w14:textId="432F3553" w:rsidR="00847137" w:rsidRPr="00C521DB" w:rsidRDefault="00847137" w:rsidP="00847137">
      <w:pPr>
        <w:pStyle w:val="NormalWeb"/>
        <w:spacing w:before="0" w:beforeAutospacing="0" w:after="0" w:afterAutospacing="0"/>
        <w:ind w:left="907" w:hanging="907"/>
        <w:jc w:val="both"/>
        <w:rPr>
          <w:rFonts w:ascii="Arial" w:hAnsi="Arial" w:cs="Arial"/>
          <w:sz w:val="20"/>
          <w:szCs w:val="20"/>
          <w:u w:val="single"/>
        </w:rPr>
      </w:pPr>
      <w:r w:rsidRPr="00847137">
        <w:rPr>
          <w:rFonts w:asciiTheme="minorHAnsi" w:eastAsiaTheme="minorHAnsi" w:hAnsiTheme="minorHAnsi" w:cstheme="minorBidi"/>
          <w:b/>
          <w:bCs/>
          <w:color w:val="344D6C" w:themeColor="accent6" w:themeShade="80"/>
          <w:sz w:val="22"/>
          <w:szCs w:val="22"/>
          <w:lang w:val="fr" w:eastAsia="en-US"/>
        </w:rPr>
        <w:t xml:space="preserve">L’IIS est structurée </w:t>
      </w:r>
      <w:r w:rsidR="00C73BAC">
        <w:rPr>
          <w:rFonts w:asciiTheme="minorHAnsi" w:eastAsiaTheme="minorHAnsi" w:hAnsiTheme="minorHAnsi" w:cstheme="minorBidi"/>
          <w:b/>
          <w:bCs/>
          <w:color w:val="344D6C" w:themeColor="accent6" w:themeShade="80"/>
          <w:sz w:val="22"/>
          <w:szCs w:val="22"/>
          <w:lang w:val="fr" w:eastAsia="en-US"/>
        </w:rPr>
        <w:t>plusieurs axes stratégiques</w:t>
      </w:r>
      <w:r w:rsidRPr="00847137">
        <w:rPr>
          <w:rFonts w:asciiTheme="minorHAnsi" w:eastAsiaTheme="minorHAnsi" w:hAnsiTheme="minorHAnsi" w:cstheme="minorBidi"/>
          <w:b/>
          <w:bCs/>
          <w:color w:val="344D6C" w:themeColor="accent6" w:themeShade="80"/>
          <w:sz w:val="22"/>
          <w:szCs w:val="22"/>
          <w:lang w:val="fr" w:eastAsia="en-US"/>
        </w:rPr>
        <w:t xml:space="preserve"> :</w:t>
      </w:r>
    </w:p>
    <w:p w14:paraId="04144B34" w14:textId="77777777" w:rsidR="00847137" w:rsidRDefault="00847137" w:rsidP="00847137">
      <w:pPr>
        <w:pStyle w:val="NormalWeb"/>
        <w:spacing w:before="0" w:beforeAutospacing="0" w:after="0" w:afterAutospacing="0"/>
        <w:ind w:left="907" w:hanging="907"/>
        <w:jc w:val="both"/>
        <w:rPr>
          <w:rFonts w:ascii="Arial" w:hAnsi="Arial" w:cs="Arial"/>
          <w:sz w:val="20"/>
          <w:szCs w:val="20"/>
        </w:rPr>
      </w:pPr>
    </w:p>
    <w:p w14:paraId="61058827" w14:textId="279D2F4C" w:rsidR="00677048" w:rsidRPr="00F37A06" w:rsidRDefault="00BA5D80" w:rsidP="00F37A06">
      <w:pPr>
        <w:pStyle w:val="NormalWeb"/>
        <w:spacing w:before="0" w:beforeAutospacing="0" w:after="0" w:afterAutospacing="0"/>
        <w:ind w:left="1134" w:hanging="907"/>
        <w:jc w:val="both"/>
        <w:rPr>
          <w:rFonts w:asciiTheme="minorHAnsi" w:eastAsiaTheme="minorHAnsi" w:hAnsiTheme="minorHAnsi" w:cstheme="minorBidi"/>
          <w:i/>
          <w:iCs/>
          <w:sz w:val="22"/>
          <w:szCs w:val="22"/>
          <w:lang w:val="fr" w:eastAsia="en-US"/>
        </w:rPr>
      </w:pPr>
      <w:r>
        <w:rPr>
          <w:rFonts w:asciiTheme="minorHAnsi" w:eastAsiaTheme="minorHAnsi" w:hAnsiTheme="minorHAnsi" w:cstheme="minorBidi"/>
          <w:i/>
          <w:iCs/>
          <w:noProof/>
          <w:sz w:val="22"/>
          <w:szCs w:val="22"/>
          <w:lang w:val="fr" w:eastAsia="en-US"/>
        </w:rPr>
        <w:drawing>
          <wp:inline distT="0" distB="0" distL="0" distR="0" wp14:anchorId="6F8B5744" wp14:editId="2FA1669F">
            <wp:extent cx="4965616" cy="2793159"/>
            <wp:effectExtent l="0" t="0" r="635" b="127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79753" cy="2801111"/>
                    </a:xfrm>
                    <a:prstGeom prst="rect">
                      <a:avLst/>
                    </a:prstGeom>
                  </pic:spPr>
                </pic:pic>
              </a:graphicData>
            </a:graphic>
          </wp:inline>
        </w:drawing>
      </w:r>
      <w:r w:rsidR="00847137" w:rsidRPr="00847137">
        <w:rPr>
          <w:rFonts w:asciiTheme="minorHAnsi" w:eastAsiaTheme="minorHAnsi" w:hAnsiTheme="minorHAnsi" w:cstheme="minorBidi"/>
          <w:i/>
          <w:iCs/>
          <w:sz w:val="22"/>
          <w:szCs w:val="22"/>
          <w:lang w:val="fr" w:eastAsia="en-US"/>
        </w:rPr>
        <w:t xml:space="preserve"> </w:t>
      </w:r>
    </w:p>
    <w:p w14:paraId="7E28E415" w14:textId="5E4D92CC" w:rsidR="00C125D2" w:rsidRDefault="003F514F" w:rsidP="00292E2F">
      <w:pPr>
        <w:rPr>
          <w:i/>
          <w:iCs/>
        </w:rPr>
      </w:pPr>
      <w:r>
        <w:rPr>
          <w:i/>
          <w:iCs/>
          <w:noProof/>
        </w:rPr>
        <w:drawing>
          <wp:inline distT="0" distB="0" distL="0" distR="0" wp14:anchorId="5E80E889" wp14:editId="1265AAE3">
            <wp:extent cx="373380" cy="3733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3380" cy="373380"/>
                    </a:xfrm>
                    <a:prstGeom prst="rect">
                      <a:avLst/>
                    </a:prstGeom>
                  </pic:spPr>
                </pic:pic>
              </a:graphicData>
            </a:graphic>
          </wp:inline>
        </w:drawing>
      </w:r>
      <w:r>
        <w:rPr>
          <w:i/>
          <w:iCs/>
          <w:noProof/>
        </w:rPr>
        <w:drawing>
          <wp:inline distT="0" distB="0" distL="0" distR="0" wp14:anchorId="5EE2C163" wp14:editId="3C21CFBA">
            <wp:extent cx="419100" cy="419100"/>
            <wp:effectExtent l="0" t="0" r="0" b="0"/>
            <wp:docPr id="12" name="Image 12" descr="Une image contenant mas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masqu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r>
        <w:rPr>
          <w:i/>
          <w:iCs/>
          <w:noProof/>
        </w:rPr>
        <w:drawing>
          <wp:inline distT="0" distB="0" distL="0" distR="0" wp14:anchorId="270DC7E5" wp14:editId="56BA5B81">
            <wp:extent cx="396240" cy="396240"/>
            <wp:effectExtent l="0" t="0" r="0" b="0"/>
            <wp:docPr id="13" name="Image 13" descr="Une image contenant mas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masqu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r>
        <w:rPr>
          <w:i/>
          <w:iCs/>
          <w:noProof/>
        </w:rPr>
        <w:drawing>
          <wp:inline distT="0" distB="0" distL="0" distR="0" wp14:anchorId="2C621AC0" wp14:editId="4AA90AB2">
            <wp:extent cx="396240" cy="396240"/>
            <wp:effectExtent l="0" t="0" r="0" b="0"/>
            <wp:docPr id="14" name="Image 14" descr="Une image contenant lumi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lumièr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r>
        <w:rPr>
          <w:i/>
          <w:iCs/>
          <w:noProof/>
        </w:rPr>
        <w:drawing>
          <wp:inline distT="0" distB="0" distL="0" distR="0" wp14:anchorId="1D3F9876" wp14:editId="2BC8B6AB">
            <wp:extent cx="358140" cy="35814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140" cy="358140"/>
                    </a:xfrm>
                    <a:prstGeom prst="rect">
                      <a:avLst/>
                    </a:prstGeom>
                  </pic:spPr>
                </pic:pic>
              </a:graphicData>
            </a:graphic>
          </wp:inline>
        </w:drawing>
      </w:r>
    </w:p>
    <w:p w14:paraId="20EBB51B" w14:textId="7688F0A3" w:rsidR="72356CBB" w:rsidRPr="0046467E" w:rsidRDefault="00C125D2" w:rsidP="003F514F">
      <w:pPr>
        <w:rPr>
          <w:b/>
          <w:bCs/>
          <w:color w:val="344D6C" w:themeColor="accent6" w:themeShade="80"/>
          <w:lang w:val="en-US"/>
        </w:rPr>
      </w:pPr>
      <w:r>
        <w:rPr>
          <w:b/>
          <w:bCs/>
          <w:noProof/>
          <w:color w:val="809EC2" w:themeColor="accent6"/>
        </w:rPr>
        <w:drawing>
          <wp:anchor distT="0" distB="0" distL="114300" distR="114300" simplePos="0" relativeHeight="251661312" behindDoc="0" locked="0" layoutInCell="1" allowOverlap="1" wp14:anchorId="3B50BDDA" wp14:editId="15BD5BE1">
            <wp:simplePos x="0" y="0"/>
            <wp:positionH relativeFrom="margin">
              <wp:align>left</wp:align>
            </wp:positionH>
            <wp:positionV relativeFrom="paragraph">
              <wp:posOffset>13335</wp:posOffset>
            </wp:positionV>
            <wp:extent cx="457200" cy="457200"/>
            <wp:effectExtent l="0" t="0" r="0" b="0"/>
            <wp:wrapSquare wrapText="bothSides"/>
            <wp:docPr id="4" name="Graphique 4"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dresse de courrier contou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57200" cy="457200"/>
                    </a:xfrm>
                    <a:prstGeom prst="rect">
                      <a:avLst/>
                    </a:prstGeom>
                  </pic:spPr>
                </pic:pic>
              </a:graphicData>
            </a:graphic>
          </wp:anchor>
        </w:drawing>
      </w:r>
      <w:proofErr w:type="gramStart"/>
      <w:r w:rsidR="00E22374" w:rsidRPr="0046467E">
        <w:rPr>
          <w:b/>
          <w:bCs/>
          <w:color w:val="344D6C" w:themeColor="accent6" w:themeShade="80"/>
          <w:lang w:val="en-US"/>
        </w:rPr>
        <w:t>Contact :</w:t>
      </w:r>
      <w:proofErr w:type="gramEnd"/>
      <w:r w:rsidR="0014784B" w:rsidRPr="0046467E">
        <w:rPr>
          <w:b/>
          <w:bCs/>
          <w:color w:val="344D6C" w:themeColor="accent6" w:themeShade="80"/>
          <w:lang w:val="en-US"/>
        </w:rPr>
        <w:t xml:space="preserve"> </w:t>
      </w:r>
      <w:r w:rsidR="00847137" w:rsidRPr="0046467E">
        <w:rPr>
          <w:i/>
          <w:iCs/>
          <w:lang w:val="en-US"/>
        </w:rPr>
        <w:t>Digital Station</w:t>
      </w:r>
      <w:r w:rsidR="00FF6132" w:rsidRPr="0046467E">
        <w:rPr>
          <w:i/>
          <w:iCs/>
          <w:lang w:val="en-US"/>
        </w:rPr>
        <w:t xml:space="preserve">, </w:t>
      </w:r>
      <w:r w:rsidR="00847137" w:rsidRPr="0046467E">
        <w:rPr>
          <w:i/>
          <w:iCs/>
          <w:lang w:val="en-US"/>
        </w:rPr>
        <w:t xml:space="preserve">Mathieu </w:t>
      </w:r>
      <w:r w:rsidR="00DC5F43" w:rsidRPr="0046467E">
        <w:rPr>
          <w:i/>
          <w:iCs/>
          <w:lang w:val="en-US"/>
        </w:rPr>
        <w:t>DEMARÉ</w:t>
      </w:r>
      <w:r w:rsidR="00FF6132" w:rsidRPr="0046467E">
        <w:rPr>
          <w:i/>
          <w:iCs/>
          <w:lang w:val="en-US"/>
        </w:rPr>
        <w:t xml:space="preserve">, </w:t>
      </w:r>
      <w:r w:rsidR="00847137" w:rsidRPr="0046467E">
        <w:rPr>
          <w:i/>
          <w:iCs/>
          <w:lang w:val="en-US"/>
        </w:rPr>
        <w:t>Innovation Ecosystem Builder</w:t>
      </w:r>
      <w:r w:rsidR="0046467E" w:rsidRPr="0046467E">
        <w:rPr>
          <w:i/>
          <w:iCs/>
          <w:lang w:val="en-US"/>
        </w:rPr>
        <w:t xml:space="preserve"> XR, M</w:t>
      </w:r>
      <w:r w:rsidR="0046467E">
        <w:rPr>
          <w:i/>
          <w:iCs/>
          <w:lang w:val="en-US"/>
        </w:rPr>
        <w:t>edia, Gaming</w:t>
      </w:r>
      <w:r w:rsidR="00FF6132" w:rsidRPr="0046467E">
        <w:rPr>
          <w:i/>
          <w:iCs/>
          <w:lang w:val="en-US"/>
        </w:rPr>
        <w:t xml:space="preserve">, </w:t>
      </w:r>
      <w:hyperlink r:id="rId24" w:history="1">
        <w:r w:rsidR="00BA5D80" w:rsidRPr="00D73695">
          <w:rPr>
            <w:rStyle w:val="Lienhypertexte"/>
            <w:i/>
            <w:iCs/>
            <w:lang w:val="en-US"/>
          </w:rPr>
          <w:t>mathieu@digital-station.be</w:t>
        </w:r>
      </w:hyperlink>
      <w:r w:rsidR="00BA5D80">
        <w:rPr>
          <w:i/>
          <w:iCs/>
          <w:lang w:val="en-US"/>
        </w:rPr>
        <w:t>, +32 474 97 54 32</w:t>
      </w:r>
    </w:p>
    <w:sectPr w:rsidR="72356CBB" w:rsidRPr="0046467E" w:rsidSect="00DC5F43">
      <w:headerReference w:type="default" r:id="rId25"/>
      <w:footerReference w:type="default" r:id="rId26"/>
      <w:pgSz w:w="11906" w:h="16838"/>
      <w:pgMar w:top="1417" w:right="1417" w:bottom="70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C9E0" w14:textId="77777777" w:rsidR="00E1083E" w:rsidRDefault="00E1083E" w:rsidP="00292E2F">
      <w:r>
        <w:separator/>
      </w:r>
    </w:p>
  </w:endnote>
  <w:endnote w:type="continuationSeparator" w:id="0">
    <w:p w14:paraId="2F91497B" w14:textId="77777777" w:rsidR="00E1083E" w:rsidRDefault="00E1083E" w:rsidP="0029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7D35" w14:textId="43F8A259" w:rsidR="00292E2F" w:rsidRDefault="00292E2F" w:rsidP="00292E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0565" w14:textId="77777777" w:rsidR="00E1083E" w:rsidRDefault="00E1083E" w:rsidP="00292E2F">
      <w:r>
        <w:separator/>
      </w:r>
    </w:p>
  </w:footnote>
  <w:footnote w:type="continuationSeparator" w:id="0">
    <w:p w14:paraId="66627C7C" w14:textId="77777777" w:rsidR="00E1083E" w:rsidRDefault="00E1083E" w:rsidP="0029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477C" w14:textId="77777777" w:rsidR="00292E2F" w:rsidRDefault="00292E2F" w:rsidP="00292E2F">
    <w:pPr>
      <w:pStyle w:val="En-tte"/>
    </w:pPr>
    <w:r w:rsidRPr="002F4DC1">
      <w:rPr>
        <w:noProof/>
      </w:rPr>
      <w:drawing>
        <wp:anchor distT="0" distB="0" distL="114300" distR="114300" simplePos="0" relativeHeight="251659264" behindDoc="0" locked="0" layoutInCell="1" allowOverlap="1" wp14:anchorId="2FE32E63" wp14:editId="39776535">
          <wp:simplePos x="0" y="0"/>
          <wp:positionH relativeFrom="leftMargin">
            <wp:align>right</wp:align>
          </wp:positionH>
          <wp:positionV relativeFrom="paragraph">
            <wp:posOffset>-259080</wp:posOffset>
          </wp:positionV>
          <wp:extent cx="704850" cy="7048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Pr="002F4DC1">
      <w:t>Stratégie de spécialisation intelligente de la Wallonie</w:t>
    </w:r>
  </w:p>
  <w:p w14:paraId="4385449A" w14:textId="77777777" w:rsidR="00292E2F" w:rsidRDefault="00292E2F" w:rsidP="00292E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AEA"/>
    <w:multiLevelType w:val="hybridMultilevel"/>
    <w:tmpl w:val="2F20242A"/>
    <w:lvl w:ilvl="0" w:tplc="FFFFFFFF">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551399"/>
    <w:multiLevelType w:val="multilevel"/>
    <w:tmpl w:val="58F040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6B834B4"/>
    <w:multiLevelType w:val="hybridMultilevel"/>
    <w:tmpl w:val="33361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D05323"/>
    <w:multiLevelType w:val="hybridMultilevel"/>
    <w:tmpl w:val="67FEF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F82255"/>
    <w:multiLevelType w:val="hybridMultilevel"/>
    <w:tmpl w:val="7E52B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89471E"/>
    <w:multiLevelType w:val="hybridMultilevel"/>
    <w:tmpl w:val="CFC68764"/>
    <w:lvl w:ilvl="0" w:tplc="90EE67A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FF77687"/>
    <w:multiLevelType w:val="multilevel"/>
    <w:tmpl w:val="6226DAD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385228384">
    <w:abstractNumId w:val="1"/>
  </w:num>
  <w:num w:numId="2" w16cid:durableId="1446458839">
    <w:abstractNumId w:val="6"/>
  </w:num>
  <w:num w:numId="3" w16cid:durableId="554970233">
    <w:abstractNumId w:val="6"/>
    <w:lvlOverride w:ilvl="0">
      <w:lvl w:ilvl="0">
        <w:start w:val="1"/>
        <w:numFmt w:val="decimal"/>
        <w:pStyle w:val="Titre1"/>
        <w:lvlText w:val="%1."/>
        <w:lvlJc w:val="left"/>
        <w:pPr>
          <w:ind w:left="432" w:hanging="432"/>
        </w:pPr>
        <w:rPr>
          <w:rFonts w:hint="default"/>
        </w:rPr>
      </w:lvl>
    </w:lvlOverride>
    <w:lvlOverride w:ilvl="1">
      <w:lvl w:ilvl="1">
        <w:start w:val="1"/>
        <w:numFmt w:val="decimal"/>
        <w:pStyle w:val="Titre2"/>
        <w:lvlText w:val="%1.%2."/>
        <w:lvlJc w:val="left"/>
        <w:pPr>
          <w:ind w:left="576" w:hanging="576"/>
        </w:pPr>
        <w:rPr>
          <w:rFonts w:hint="default"/>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pStyle w:val="Titre4"/>
        <w:lvlText w:val="%1.%2.%3.%4"/>
        <w:lvlJc w:val="left"/>
        <w:pPr>
          <w:ind w:left="864" w:hanging="864"/>
        </w:pPr>
        <w:rPr>
          <w:rFonts w:hint="default"/>
        </w:rPr>
      </w:lvl>
    </w:lvlOverride>
    <w:lvlOverride w:ilvl="4">
      <w:lvl w:ilvl="4">
        <w:start w:val="1"/>
        <w:numFmt w:val="decimal"/>
        <w:pStyle w:val="Titre5"/>
        <w:lvlText w:val="%1.%2.%3.%4.%5"/>
        <w:lvlJc w:val="left"/>
        <w:pPr>
          <w:ind w:left="1008" w:hanging="1008"/>
        </w:pPr>
        <w:rPr>
          <w:rFonts w:hint="default"/>
        </w:rPr>
      </w:lvl>
    </w:lvlOverride>
    <w:lvlOverride w:ilvl="5">
      <w:lvl w:ilvl="5">
        <w:start w:val="1"/>
        <w:numFmt w:val="decimal"/>
        <w:pStyle w:val="Titre6"/>
        <w:lvlText w:val="%1.%2.%3.%4.%5.%6"/>
        <w:lvlJc w:val="left"/>
        <w:pPr>
          <w:ind w:left="1152" w:hanging="1152"/>
        </w:pPr>
        <w:rPr>
          <w:rFonts w:hint="default"/>
        </w:rPr>
      </w:lvl>
    </w:lvlOverride>
    <w:lvlOverride w:ilvl="6">
      <w:lvl w:ilvl="6">
        <w:start w:val="1"/>
        <w:numFmt w:val="decimal"/>
        <w:pStyle w:val="Titre7"/>
        <w:lvlText w:val="%1.%2.%3.%4.%5.%6.%7"/>
        <w:lvlJc w:val="left"/>
        <w:pPr>
          <w:ind w:left="1296" w:hanging="1296"/>
        </w:pPr>
        <w:rPr>
          <w:rFonts w:hint="default"/>
        </w:rPr>
      </w:lvl>
    </w:lvlOverride>
    <w:lvlOverride w:ilvl="7">
      <w:lvl w:ilvl="7">
        <w:start w:val="1"/>
        <w:numFmt w:val="decimal"/>
        <w:pStyle w:val="Titre8"/>
        <w:lvlText w:val="%1.%2.%3.%4.%5.%6.%7.%8"/>
        <w:lvlJc w:val="left"/>
        <w:pPr>
          <w:ind w:left="1440" w:hanging="1440"/>
        </w:pPr>
        <w:rPr>
          <w:rFonts w:hint="default"/>
        </w:rPr>
      </w:lvl>
    </w:lvlOverride>
    <w:lvlOverride w:ilvl="8">
      <w:lvl w:ilvl="8">
        <w:start w:val="1"/>
        <w:numFmt w:val="decimal"/>
        <w:pStyle w:val="Titre9"/>
        <w:lvlText w:val="%1.%2.%3.%4.%5.%6.%7.%8.%9"/>
        <w:lvlJc w:val="left"/>
        <w:pPr>
          <w:ind w:left="1584" w:hanging="1584"/>
        </w:pPr>
        <w:rPr>
          <w:rFonts w:hint="default"/>
        </w:rPr>
      </w:lvl>
    </w:lvlOverride>
  </w:num>
  <w:num w:numId="4" w16cid:durableId="633759366">
    <w:abstractNumId w:val="5"/>
  </w:num>
  <w:num w:numId="5" w16cid:durableId="305665768">
    <w:abstractNumId w:val="0"/>
  </w:num>
  <w:num w:numId="6" w16cid:durableId="1682004690">
    <w:abstractNumId w:val="4"/>
  </w:num>
  <w:num w:numId="7" w16cid:durableId="664169377">
    <w:abstractNumId w:val="2"/>
  </w:num>
  <w:num w:numId="8" w16cid:durableId="1758672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40"/>
    <w:rsid w:val="00005712"/>
    <w:rsid w:val="00012EE9"/>
    <w:rsid w:val="000328CC"/>
    <w:rsid w:val="00075021"/>
    <w:rsid w:val="00100212"/>
    <w:rsid w:val="00132F6E"/>
    <w:rsid w:val="0014784B"/>
    <w:rsid w:val="00177574"/>
    <w:rsid w:val="001A145E"/>
    <w:rsid w:val="0020405E"/>
    <w:rsid w:val="00220AAE"/>
    <w:rsid w:val="00230AA2"/>
    <w:rsid w:val="00292E2F"/>
    <w:rsid w:val="002C039D"/>
    <w:rsid w:val="00364905"/>
    <w:rsid w:val="00365A50"/>
    <w:rsid w:val="003C5BA0"/>
    <w:rsid w:val="003F514F"/>
    <w:rsid w:val="00456649"/>
    <w:rsid w:val="0046467E"/>
    <w:rsid w:val="004972B9"/>
    <w:rsid w:val="004F5F09"/>
    <w:rsid w:val="00510658"/>
    <w:rsid w:val="005423A9"/>
    <w:rsid w:val="005F5D5B"/>
    <w:rsid w:val="005F5E4A"/>
    <w:rsid w:val="0061222F"/>
    <w:rsid w:val="00677048"/>
    <w:rsid w:val="006F6121"/>
    <w:rsid w:val="0071454F"/>
    <w:rsid w:val="00730AC9"/>
    <w:rsid w:val="007D78CE"/>
    <w:rsid w:val="00815CD1"/>
    <w:rsid w:val="00847137"/>
    <w:rsid w:val="008C71E8"/>
    <w:rsid w:val="008E214B"/>
    <w:rsid w:val="009117D3"/>
    <w:rsid w:val="00971069"/>
    <w:rsid w:val="009E2616"/>
    <w:rsid w:val="009F1598"/>
    <w:rsid w:val="00A25940"/>
    <w:rsid w:val="00AB57F1"/>
    <w:rsid w:val="00AB6FC0"/>
    <w:rsid w:val="00B624E2"/>
    <w:rsid w:val="00B62780"/>
    <w:rsid w:val="00B974CB"/>
    <w:rsid w:val="00BA02DA"/>
    <w:rsid w:val="00BA5D80"/>
    <w:rsid w:val="00C07167"/>
    <w:rsid w:val="00C125D2"/>
    <w:rsid w:val="00C15BCE"/>
    <w:rsid w:val="00C60E29"/>
    <w:rsid w:val="00C73BAC"/>
    <w:rsid w:val="00CE6619"/>
    <w:rsid w:val="00D7115D"/>
    <w:rsid w:val="00DB40F6"/>
    <w:rsid w:val="00DB642F"/>
    <w:rsid w:val="00DC5F43"/>
    <w:rsid w:val="00E1083E"/>
    <w:rsid w:val="00E22374"/>
    <w:rsid w:val="00E4681C"/>
    <w:rsid w:val="00E561AD"/>
    <w:rsid w:val="00E92125"/>
    <w:rsid w:val="00F207A2"/>
    <w:rsid w:val="00F22531"/>
    <w:rsid w:val="00F37A06"/>
    <w:rsid w:val="00FA2C0E"/>
    <w:rsid w:val="00FD472F"/>
    <w:rsid w:val="00FF6132"/>
    <w:rsid w:val="067F2C4A"/>
    <w:rsid w:val="0D20D19D"/>
    <w:rsid w:val="13719E95"/>
    <w:rsid w:val="2B2093DF"/>
    <w:rsid w:val="2ED7AEBB"/>
    <w:rsid w:val="3F07BBB3"/>
    <w:rsid w:val="3F756283"/>
    <w:rsid w:val="418051B9"/>
    <w:rsid w:val="43A97D0C"/>
    <w:rsid w:val="44A6E97A"/>
    <w:rsid w:val="44EBE069"/>
    <w:rsid w:val="4C5013D0"/>
    <w:rsid w:val="4D0E8714"/>
    <w:rsid w:val="4D235858"/>
    <w:rsid w:val="4F42262B"/>
    <w:rsid w:val="50CD07A9"/>
    <w:rsid w:val="598D60B1"/>
    <w:rsid w:val="6D09DFAF"/>
    <w:rsid w:val="6FA229D7"/>
    <w:rsid w:val="72356CBB"/>
    <w:rsid w:val="775CA219"/>
    <w:rsid w:val="77602571"/>
    <w:rsid w:val="77A51C60"/>
    <w:rsid w:val="780C9D0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B427E"/>
  <w15:chartTrackingRefBased/>
  <w15:docId w15:val="{075D04D3-417E-49FA-AEB3-A359954A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2F"/>
    <w:pPr>
      <w:spacing w:after="120"/>
    </w:pPr>
    <w:rPr>
      <w:lang w:val="fr"/>
    </w:rPr>
  </w:style>
  <w:style w:type="paragraph" w:styleId="Titre1">
    <w:name w:val="heading 1"/>
    <w:basedOn w:val="Normal"/>
    <w:next w:val="Normal"/>
    <w:link w:val="Titre1Car"/>
    <w:uiPriority w:val="9"/>
    <w:qFormat/>
    <w:rsid w:val="00292E2F"/>
    <w:pPr>
      <w:keepNext/>
      <w:keepLines/>
      <w:numPr>
        <w:numId w:val="2"/>
      </w:numPr>
      <w:pBdr>
        <w:bottom w:val="single" w:sz="12" w:space="1" w:color="B55374" w:themeColor="accent4" w:themeShade="BF"/>
      </w:pBdr>
      <w:spacing w:before="120" w:after="240"/>
      <w:ind w:left="431" w:hanging="431"/>
      <w:outlineLvl w:val="0"/>
    </w:pPr>
    <w:rPr>
      <w:rFonts w:asciiTheme="majorHAnsi" w:eastAsiaTheme="majorEastAsia" w:hAnsiTheme="majorHAnsi" w:cstheme="majorBidi"/>
      <w:b/>
      <w:bCs/>
      <w:color w:val="7C354D" w:themeColor="accent4" w:themeShade="80"/>
      <w:sz w:val="32"/>
      <w:szCs w:val="32"/>
    </w:rPr>
  </w:style>
  <w:style w:type="paragraph" w:styleId="Titre2">
    <w:name w:val="heading 2"/>
    <w:basedOn w:val="Normal"/>
    <w:next w:val="Normal"/>
    <w:link w:val="Titre2Car"/>
    <w:uiPriority w:val="9"/>
    <w:unhideWhenUsed/>
    <w:qFormat/>
    <w:rsid w:val="00292E2F"/>
    <w:pPr>
      <w:keepNext/>
      <w:keepLines/>
      <w:numPr>
        <w:ilvl w:val="1"/>
        <w:numId w:val="3"/>
      </w:numPr>
      <w:spacing w:after="240"/>
      <w:ind w:left="578" w:hanging="578"/>
      <w:outlineLvl w:val="1"/>
    </w:pPr>
    <w:rPr>
      <w:rFonts w:asciiTheme="majorHAnsi" w:eastAsiaTheme="majorEastAsia" w:hAnsiTheme="majorHAnsi" w:cstheme="majorBidi"/>
      <w:b/>
      <w:bCs/>
      <w:i/>
      <w:iCs/>
      <w:color w:val="344D6C" w:themeColor="accent6" w:themeShade="80"/>
      <w:sz w:val="26"/>
      <w:szCs w:val="26"/>
    </w:rPr>
  </w:style>
  <w:style w:type="paragraph" w:styleId="Titre3">
    <w:name w:val="heading 3"/>
    <w:basedOn w:val="Normal"/>
    <w:next w:val="Normal"/>
    <w:link w:val="Titre3Car"/>
    <w:uiPriority w:val="9"/>
    <w:semiHidden/>
    <w:unhideWhenUsed/>
    <w:qFormat/>
    <w:rsid w:val="00292E2F"/>
    <w:pPr>
      <w:keepNext/>
      <w:keepLines/>
      <w:numPr>
        <w:ilvl w:val="2"/>
        <w:numId w:val="2"/>
      </w:numPr>
      <w:spacing w:before="40" w:after="0"/>
      <w:outlineLvl w:val="2"/>
    </w:pPr>
    <w:rPr>
      <w:rFonts w:asciiTheme="majorHAnsi" w:eastAsiaTheme="majorEastAsia" w:hAnsiTheme="majorHAnsi" w:cstheme="majorBidi"/>
      <w:color w:val="526041" w:themeColor="accent1" w:themeShade="7F"/>
      <w:sz w:val="24"/>
      <w:szCs w:val="24"/>
    </w:rPr>
  </w:style>
  <w:style w:type="paragraph" w:styleId="Titre4">
    <w:name w:val="heading 4"/>
    <w:basedOn w:val="Normal"/>
    <w:next w:val="Normal"/>
    <w:link w:val="Titre4Car"/>
    <w:uiPriority w:val="9"/>
    <w:semiHidden/>
    <w:unhideWhenUsed/>
    <w:qFormat/>
    <w:rsid w:val="00292E2F"/>
    <w:pPr>
      <w:keepNext/>
      <w:keepLines/>
      <w:numPr>
        <w:ilvl w:val="3"/>
        <w:numId w:val="2"/>
      </w:numPr>
      <w:spacing w:before="40" w:after="0"/>
      <w:outlineLvl w:val="3"/>
    </w:pPr>
    <w:rPr>
      <w:rFonts w:asciiTheme="majorHAnsi" w:eastAsiaTheme="majorEastAsia" w:hAnsiTheme="majorHAnsi" w:cstheme="majorBidi"/>
      <w:i/>
      <w:iCs/>
      <w:color w:val="7C9163" w:themeColor="accent1" w:themeShade="BF"/>
    </w:rPr>
  </w:style>
  <w:style w:type="paragraph" w:styleId="Titre5">
    <w:name w:val="heading 5"/>
    <w:basedOn w:val="Normal"/>
    <w:next w:val="Normal"/>
    <w:link w:val="Titre5Car"/>
    <w:uiPriority w:val="9"/>
    <w:semiHidden/>
    <w:unhideWhenUsed/>
    <w:qFormat/>
    <w:rsid w:val="00292E2F"/>
    <w:pPr>
      <w:keepNext/>
      <w:keepLines/>
      <w:numPr>
        <w:ilvl w:val="4"/>
        <w:numId w:val="2"/>
      </w:numPr>
      <w:spacing w:before="40" w:after="0"/>
      <w:outlineLvl w:val="4"/>
    </w:pPr>
    <w:rPr>
      <w:rFonts w:asciiTheme="majorHAnsi" w:eastAsiaTheme="majorEastAsia" w:hAnsiTheme="majorHAnsi" w:cstheme="majorBidi"/>
      <w:color w:val="7C9163" w:themeColor="accent1" w:themeShade="BF"/>
    </w:rPr>
  </w:style>
  <w:style w:type="paragraph" w:styleId="Titre6">
    <w:name w:val="heading 6"/>
    <w:basedOn w:val="Normal"/>
    <w:next w:val="Normal"/>
    <w:link w:val="Titre6Car"/>
    <w:uiPriority w:val="9"/>
    <w:semiHidden/>
    <w:unhideWhenUsed/>
    <w:qFormat/>
    <w:rsid w:val="00292E2F"/>
    <w:pPr>
      <w:keepNext/>
      <w:keepLines/>
      <w:numPr>
        <w:ilvl w:val="5"/>
        <w:numId w:val="2"/>
      </w:numPr>
      <w:spacing w:before="40" w:after="0"/>
      <w:outlineLvl w:val="5"/>
    </w:pPr>
    <w:rPr>
      <w:rFonts w:asciiTheme="majorHAnsi" w:eastAsiaTheme="majorEastAsia" w:hAnsiTheme="majorHAnsi" w:cstheme="majorBidi"/>
      <w:color w:val="526041" w:themeColor="accent1" w:themeShade="7F"/>
    </w:rPr>
  </w:style>
  <w:style w:type="paragraph" w:styleId="Titre7">
    <w:name w:val="heading 7"/>
    <w:basedOn w:val="Normal"/>
    <w:next w:val="Normal"/>
    <w:link w:val="Titre7Car"/>
    <w:uiPriority w:val="9"/>
    <w:semiHidden/>
    <w:unhideWhenUsed/>
    <w:qFormat/>
    <w:rsid w:val="00292E2F"/>
    <w:pPr>
      <w:keepNext/>
      <w:keepLines/>
      <w:numPr>
        <w:ilvl w:val="6"/>
        <w:numId w:val="2"/>
      </w:numPr>
      <w:spacing w:before="40" w:after="0"/>
      <w:outlineLvl w:val="6"/>
    </w:pPr>
    <w:rPr>
      <w:rFonts w:asciiTheme="majorHAnsi" w:eastAsiaTheme="majorEastAsia" w:hAnsiTheme="majorHAnsi" w:cstheme="majorBidi"/>
      <w:i/>
      <w:iCs/>
      <w:color w:val="526041" w:themeColor="accent1" w:themeShade="7F"/>
    </w:rPr>
  </w:style>
  <w:style w:type="paragraph" w:styleId="Titre8">
    <w:name w:val="heading 8"/>
    <w:basedOn w:val="Normal"/>
    <w:next w:val="Normal"/>
    <w:link w:val="Titre8Car"/>
    <w:uiPriority w:val="9"/>
    <w:semiHidden/>
    <w:unhideWhenUsed/>
    <w:qFormat/>
    <w:rsid w:val="00292E2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92E2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2E2F"/>
    <w:pPr>
      <w:tabs>
        <w:tab w:val="center" w:pos="4536"/>
        <w:tab w:val="right" w:pos="9072"/>
      </w:tabs>
      <w:spacing w:after="0" w:line="240" w:lineRule="auto"/>
      <w:jc w:val="both"/>
    </w:pPr>
    <w:rPr>
      <w:rFonts w:cs="Tahoma"/>
      <w:color w:val="000000" w:themeColor="text1"/>
    </w:rPr>
  </w:style>
  <w:style w:type="character" w:customStyle="1" w:styleId="En-tteCar">
    <w:name w:val="En-tête Car"/>
    <w:basedOn w:val="Policepardfaut"/>
    <w:link w:val="En-tte"/>
    <w:uiPriority w:val="99"/>
    <w:rsid w:val="00292E2F"/>
    <w:rPr>
      <w:rFonts w:cs="Tahoma"/>
      <w:color w:val="000000" w:themeColor="text1"/>
      <w:lang w:val="fr"/>
    </w:rPr>
  </w:style>
  <w:style w:type="paragraph" w:styleId="Pieddepage">
    <w:name w:val="footer"/>
    <w:basedOn w:val="Normal"/>
    <w:link w:val="PieddepageCar"/>
    <w:uiPriority w:val="99"/>
    <w:unhideWhenUsed/>
    <w:rsid w:val="00292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E2F"/>
  </w:style>
  <w:style w:type="paragraph" w:styleId="Titre">
    <w:name w:val="Title"/>
    <w:basedOn w:val="Normal"/>
    <w:next w:val="Normal"/>
    <w:link w:val="TitreCar"/>
    <w:uiPriority w:val="10"/>
    <w:qFormat/>
    <w:rsid w:val="00510658"/>
    <w:pPr>
      <w:shd w:val="clear" w:color="auto" w:fill="4E74A2" w:themeFill="accent6" w:themeFillShade="BF"/>
      <w:spacing w:after="360" w:line="240" w:lineRule="auto"/>
      <w:contextualSpacing/>
      <w:jc w:val="center"/>
    </w:pPr>
    <w:rPr>
      <w:rFonts w:eastAsiaTheme="majorEastAsia" w:cstheme="majorBidi"/>
      <w:b/>
      <w:bCs/>
      <w:color w:val="FFFFFF" w:themeColor="background1"/>
      <w:spacing w:val="-10"/>
      <w:kern w:val="28"/>
      <w:sz w:val="56"/>
      <w:szCs w:val="56"/>
    </w:rPr>
  </w:style>
  <w:style w:type="character" w:customStyle="1" w:styleId="TitreCar">
    <w:name w:val="Titre Car"/>
    <w:basedOn w:val="Policepardfaut"/>
    <w:link w:val="Titre"/>
    <w:uiPriority w:val="10"/>
    <w:rsid w:val="00510658"/>
    <w:rPr>
      <w:rFonts w:eastAsiaTheme="majorEastAsia" w:cstheme="majorBidi"/>
      <w:b/>
      <w:bCs/>
      <w:color w:val="FFFFFF" w:themeColor="background1"/>
      <w:spacing w:val="-10"/>
      <w:kern w:val="28"/>
      <w:sz w:val="56"/>
      <w:szCs w:val="56"/>
      <w:shd w:val="clear" w:color="auto" w:fill="4E74A2" w:themeFill="accent6" w:themeFillShade="BF"/>
      <w:lang w:val="fr"/>
    </w:rPr>
  </w:style>
  <w:style w:type="character" w:customStyle="1" w:styleId="Titre1Car">
    <w:name w:val="Titre 1 Car"/>
    <w:basedOn w:val="Policepardfaut"/>
    <w:link w:val="Titre1"/>
    <w:uiPriority w:val="9"/>
    <w:rsid w:val="00292E2F"/>
    <w:rPr>
      <w:rFonts w:asciiTheme="majorHAnsi" w:eastAsiaTheme="majorEastAsia" w:hAnsiTheme="majorHAnsi" w:cstheme="majorBidi"/>
      <w:b/>
      <w:bCs/>
      <w:color w:val="7C354D" w:themeColor="accent4" w:themeShade="80"/>
      <w:sz w:val="32"/>
      <w:szCs w:val="32"/>
      <w:lang w:val="fr"/>
    </w:rPr>
  </w:style>
  <w:style w:type="character" w:customStyle="1" w:styleId="Titre2Car">
    <w:name w:val="Titre 2 Car"/>
    <w:basedOn w:val="Policepardfaut"/>
    <w:link w:val="Titre2"/>
    <w:uiPriority w:val="9"/>
    <w:rsid w:val="00292E2F"/>
    <w:rPr>
      <w:rFonts w:asciiTheme="majorHAnsi" w:eastAsiaTheme="majorEastAsia" w:hAnsiTheme="majorHAnsi" w:cstheme="majorBidi"/>
      <w:b/>
      <w:bCs/>
      <w:i/>
      <w:iCs/>
      <w:color w:val="344D6C" w:themeColor="accent6" w:themeShade="80"/>
      <w:sz w:val="26"/>
      <w:szCs w:val="26"/>
      <w:lang w:val="fr"/>
    </w:rPr>
  </w:style>
  <w:style w:type="character" w:customStyle="1" w:styleId="Titre3Car">
    <w:name w:val="Titre 3 Car"/>
    <w:basedOn w:val="Policepardfaut"/>
    <w:link w:val="Titre3"/>
    <w:uiPriority w:val="9"/>
    <w:semiHidden/>
    <w:rsid w:val="00292E2F"/>
    <w:rPr>
      <w:rFonts w:asciiTheme="majorHAnsi" w:eastAsiaTheme="majorEastAsia" w:hAnsiTheme="majorHAnsi" w:cstheme="majorBidi"/>
      <w:color w:val="526041" w:themeColor="accent1" w:themeShade="7F"/>
      <w:sz w:val="24"/>
      <w:szCs w:val="24"/>
    </w:rPr>
  </w:style>
  <w:style w:type="character" w:customStyle="1" w:styleId="Titre4Car">
    <w:name w:val="Titre 4 Car"/>
    <w:basedOn w:val="Policepardfaut"/>
    <w:link w:val="Titre4"/>
    <w:uiPriority w:val="9"/>
    <w:semiHidden/>
    <w:rsid w:val="00292E2F"/>
    <w:rPr>
      <w:rFonts w:asciiTheme="majorHAnsi" w:eastAsiaTheme="majorEastAsia" w:hAnsiTheme="majorHAnsi" w:cstheme="majorBidi"/>
      <w:i/>
      <w:iCs/>
      <w:color w:val="7C9163" w:themeColor="accent1" w:themeShade="BF"/>
    </w:rPr>
  </w:style>
  <w:style w:type="character" w:customStyle="1" w:styleId="Titre5Car">
    <w:name w:val="Titre 5 Car"/>
    <w:basedOn w:val="Policepardfaut"/>
    <w:link w:val="Titre5"/>
    <w:uiPriority w:val="9"/>
    <w:semiHidden/>
    <w:rsid w:val="00292E2F"/>
    <w:rPr>
      <w:rFonts w:asciiTheme="majorHAnsi" w:eastAsiaTheme="majorEastAsia" w:hAnsiTheme="majorHAnsi" w:cstheme="majorBidi"/>
      <w:color w:val="7C9163" w:themeColor="accent1" w:themeShade="BF"/>
    </w:rPr>
  </w:style>
  <w:style w:type="character" w:customStyle="1" w:styleId="Titre6Car">
    <w:name w:val="Titre 6 Car"/>
    <w:basedOn w:val="Policepardfaut"/>
    <w:link w:val="Titre6"/>
    <w:uiPriority w:val="9"/>
    <w:semiHidden/>
    <w:rsid w:val="00292E2F"/>
    <w:rPr>
      <w:rFonts w:asciiTheme="majorHAnsi" w:eastAsiaTheme="majorEastAsia" w:hAnsiTheme="majorHAnsi" w:cstheme="majorBidi"/>
      <w:color w:val="526041" w:themeColor="accent1" w:themeShade="7F"/>
    </w:rPr>
  </w:style>
  <w:style w:type="character" w:customStyle="1" w:styleId="Titre7Car">
    <w:name w:val="Titre 7 Car"/>
    <w:basedOn w:val="Policepardfaut"/>
    <w:link w:val="Titre7"/>
    <w:uiPriority w:val="9"/>
    <w:semiHidden/>
    <w:rsid w:val="00292E2F"/>
    <w:rPr>
      <w:rFonts w:asciiTheme="majorHAnsi" w:eastAsiaTheme="majorEastAsia" w:hAnsiTheme="majorHAnsi" w:cstheme="majorBidi"/>
      <w:i/>
      <w:iCs/>
      <w:color w:val="526041" w:themeColor="accent1" w:themeShade="7F"/>
    </w:rPr>
  </w:style>
  <w:style w:type="character" w:customStyle="1" w:styleId="Titre8Car">
    <w:name w:val="Titre 8 Car"/>
    <w:basedOn w:val="Policepardfaut"/>
    <w:link w:val="Titre8"/>
    <w:uiPriority w:val="9"/>
    <w:semiHidden/>
    <w:rsid w:val="00292E2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92E2F"/>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A25940"/>
    <w:pPr>
      <w:ind w:left="720"/>
      <w:contextualSpacing/>
    </w:pPr>
  </w:style>
  <w:style w:type="table" w:styleId="Grilledutableau">
    <w:name w:val="Table Grid"/>
    <w:basedOn w:val="TableauNormal"/>
    <w:uiPriority w:val="39"/>
    <w:rsid w:val="006F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423A9"/>
    <w:pPr>
      <w:spacing w:after="0" w:line="240" w:lineRule="auto"/>
    </w:pPr>
    <w:rPr>
      <w:lang w:val="fr"/>
    </w:rPr>
  </w:style>
  <w:style w:type="character" w:styleId="Marquedecommentaire">
    <w:name w:val="annotation reference"/>
    <w:basedOn w:val="Policepardfaut"/>
    <w:uiPriority w:val="99"/>
    <w:semiHidden/>
    <w:unhideWhenUsed/>
    <w:rsid w:val="005423A9"/>
    <w:rPr>
      <w:sz w:val="16"/>
      <w:szCs w:val="16"/>
    </w:rPr>
  </w:style>
  <w:style w:type="paragraph" w:styleId="Commentaire">
    <w:name w:val="annotation text"/>
    <w:basedOn w:val="Normal"/>
    <w:link w:val="CommentaireCar"/>
    <w:uiPriority w:val="99"/>
    <w:unhideWhenUsed/>
    <w:rsid w:val="005423A9"/>
    <w:pPr>
      <w:spacing w:line="240" w:lineRule="auto"/>
    </w:pPr>
    <w:rPr>
      <w:sz w:val="20"/>
      <w:szCs w:val="20"/>
    </w:rPr>
  </w:style>
  <w:style w:type="character" w:customStyle="1" w:styleId="CommentaireCar">
    <w:name w:val="Commentaire Car"/>
    <w:basedOn w:val="Policepardfaut"/>
    <w:link w:val="Commentaire"/>
    <w:uiPriority w:val="99"/>
    <w:rsid w:val="005423A9"/>
    <w:rPr>
      <w:sz w:val="20"/>
      <w:szCs w:val="20"/>
      <w:lang w:val="fr"/>
    </w:rPr>
  </w:style>
  <w:style w:type="paragraph" w:styleId="Objetducommentaire">
    <w:name w:val="annotation subject"/>
    <w:basedOn w:val="Commentaire"/>
    <w:next w:val="Commentaire"/>
    <w:link w:val="ObjetducommentaireCar"/>
    <w:uiPriority w:val="99"/>
    <w:semiHidden/>
    <w:unhideWhenUsed/>
    <w:rsid w:val="005423A9"/>
    <w:rPr>
      <w:b/>
      <w:bCs/>
    </w:rPr>
  </w:style>
  <w:style w:type="character" w:customStyle="1" w:styleId="ObjetducommentaireCar">
    <w:name w:val="Objet du commentaire Car"/>
    <w:basedOn w:val="CommentaireCar"/>
    <w:link w:val="Objetducommentaire"/>
    <w:uiPriority w:val="99"/>
    <w:semiHidden/>
    <w:rsid w:val="005423A9"/>
    <w:rPr>
      <w:b/>
      <w:bCs/>
      <w:sz w:val="20"/>
      <w:szCs w:val="20"/>
      <w:lang w:val="fr"/>
    </w:rPr>
  </w:style>
  <w:style w:type="paragraph" w:styleId="NormalWeb">
    <w:name w:val="Normal (Web)"/>
    <w:basedOn w:val="Normal"/>
    <w:uiPriority w:val="99"/>
    <w:unhideWhenUsed/>
    <w:rsid w:val="00847137"/>
    <w:pPr>
      <w:spacing w:before="100" w:beforeAutospacing="1" w:after="100" w:afterAutospacing="1" w:line="240" w:lineRule="auto"/>
    </w:pPr>
    <w:rPr>
      <w:rFonts w:ascii="Times New Roman" w:eastAsia="Times New Roman" w:hAnsi="Times New Roman" w:cs="Times New Roman"/>
      <w:sz w:val="24"/>
      <w:szCs w:val="24"/>
      <w:lang w:val="fr-BE" w:eastAsia="fr-FR"/>
    </w:rPr>
  </w:style>
  <w:style w:type="character" w:styleId="Lienhypertexte">
    <w:name w:val="Hyperlink"/>
    <w:basedOn w:val="Policepardfaut"/>
    <w:uiPriority w:val="99"/>
    <w:unhideWhenUsed/>
    <w:rsid w:val="00BA5D80"/>
    <w:rPr>
      <w:color w:val="8E58B6" w:themeColor="hyperlink"/>
      <w:u w:val="single"/>
    </w:rPr>
  </w:style>
  <w:style w:type="character" w:styleId="Mentionnonrsolue">
    <w:name w:val="Unresolved Mention"/>
    <w:basedOn w:val="Policepardfaut"/>
    <w:uiPriority w:val="99"/>
    <w:semiHidden/>
    <w:unhideWhenUsed/>
    <w:rsid w:val="00BA5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3716">
      <w:bodyDiv w:val="1"/>
      <w:marLeft w:val="0"/>
      <w:marRight w:val="0"/>
      <w:marTop w:val="0"/>
      <w:marBottom w:val="0"/>
      <w:divBdr>
        <w:top w:val="none" w:sz="0" w:space="0" w:color="auto"/>
        <w:left w:val="none" w:sz="0" w:space="0" w:color="auto"/>
        <w:bottom w:val="none" w:sz="0" w:space="0" w:color="auto"/>
        <w:right w:val="none" w:sz="0" w:space="0" w:color="auto"/>
      </w:divBdr>
    </w:div>
    <w:div w:id="20961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mailto:mathieu@digital-station.be" TargetMode="Externa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137\Documents\Mod&#232;les%20Office%20personnalis&#233;s\s3.dotx" TargetMode="External"/></Relationships>
</file>

<file path=word/theme/theme1.xml><?xml version="1.0" encoding="utf-8"?>
<a:theme xmlns:a="http://schemas.openxmlformats.org/drawingml/2006/main" name="Thème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28FA6667BEE4409F0B480276429A7C" ma:contentTypeVersion="11" ma:contentTypeDescription="Crée un document." ma:contentTypeScope="" ma:versionID="5675c732e6895d37b9d09a82566ec5be">
  <xsd:schema xmlns:xsd="http://www.w3.org/2001/XMLSchema" xmlns:xs="http://www.w3.org/2001/XMLSchema" xmlns:p="http://schemas.microsoft.com/office/2006/metadata/properties" xmlns:ns2="ccdb75ce-c0b7-4ff5-9fa7-cc4f5a87d5d8" xmlns:ns3="9dd70855-4555-4fc6-8fbc-e6f843257071" targetNamespace="http://schemas.microsoft.com/office/2006/metadata/properties" ma:root="true" ma:fieldsID="93d93bf3caa642307e76b4214f418295" ns2:_="" ns3:_="">
    <xsd:import namespace="ccdb75ce-c0b7-4ff5-9fa7-cc4f5a87d5d8"/>
    <xsd:import namespace="9dd70855-4555-4fc6-8fbc-e6f8432570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75ce-c0b7-4ff5-9fa7-cc4f5a87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70855-4555-4fc6-8fbc-e6f843257071"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d70855-4555-4fc6-8fbc-e6f843257071">
      <UserInfo>
        <DisplayName>S3 2.0 - Membres</DisplayName>
        <AccountId>7</AccountId>
        <AccountType/>
      </UserInfo>
    </SharedWithUsers>
  </documentManagement>
</p:properties>
</file>

<file path=customXml/itemProps1.xml><?xml version="1.0" encoding="utf-8"?>
<ds:datastoreItem xmlns:ds="http://schemas.openxmlformats.org/officeDocument/2006/customXml" ds:itemID="{CCBC9DCB-EE9E-4A65-87B0-ABF5C5297256}">
  <ds:schemaRefs>
    <ds:schemaRef ds:uri="http://schemas.microsoft.com/sharepoint/v3/contenttype/forms"/>
  </ds:schemaRefs>
</ds:datastoreItem>
</file>

<file path=customXml/itemProps2.xml><?xml version="1.0" encoding="utf-8"?>
<ds:datastoreItem xmlns:ds="http://schemas.openxmlformats.org/officeDocument/2006/customXml" ds:itemID="{E5FA2181-9935-4500-BB36-7AC6AE83E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75ce-c0b7-4ff5-9fa7-cc4f5a87d5d8"/>
    <ds:schemaRef ds:uri="9dd70855-4555-4fc6-8fbc-e6f843257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3E74C-6FEC-4C26-B2A3-971747C5F824}">
  <ds:schemaRefs>
    <ds:schemaRef ds:uri="http://schemas.microsoft.com/office/2006/metadata/properties"/>
    <ds:schemaRef ds:uri="http://schemas.microsoft.com/office/infopath/2007/PartnerControls"/>
    <ds:schemaRef ds:uri="9dd70855-4555-4fc6-8fbc-e6f843257071"/>
  </ds:schemaRefs>
</ds:datastoreItem>
</file>

<file path=docProps/app.xml><?xml version="1.0" encoding="utf-8"?>
<Properties xmlns="http://schemas.openxmlformats.org/officeDocument/2006/extended-properties" xmlns:vt="http://schemas.openxmlformats.org/officeDocument/2006/docPropsVTypes">
  <Template>C:\Users\127137\Documents\Modèles Office personnalisés\s3.dotx</Template>
  <TotalTime>0</TotalTime>
  <Pages>1</Pages>
  <Words>284</Words>
  <Characters>1563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127137</dc:creator>
  <cp:keywords/>
  <dc:description/>
  <cp:lastModifiedBy>Mathieu DEMARE</cp:lastModifiedBy>
  <cp:revision>2</cp:revision>
  <dcterms:created xsi:type="dcterms:W3CDTF">2022-05-12T10:03:00Z</dcterms:created>
  <dcterms:modified xsi:type="dcterms:W3CDTF">2022-05-12T10:03:00Z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2021-08-03T14:42:12Z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67666b5a-d74b-449f-a5c5-45a7159111b5</vt:lpwstr>
  </property>
  <property fmtid="{D5CDD505-2E9C-101B-9397-08002B2CF9AE}" pid="8" name="MSIP_Label_97a477d1-147d-4e34-b5e3-7b26d2f44870_ContentBits">
    <vt:lpwstr>0</vt:lpwstr>
  </property>
  <property fmtid="{D5CDD505-2E9C-101B-9397-08002B2CF9AE}" pid="9" name="ContentTypeId">
    <vt:lpwstr>0x010100B128FA6667BEE4409F0B480276429A7C</vt:lpwstr>
  </property>
</Properties>
</file>